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44" w:rsidRPr="00D75E44" w:rsidRDefault="00D75E44" w:rsidP="00D75E44">
      <w:pPr>
        <w:spacing w:before="100" w:beforeAutospacing="1" w:line="240" w:lineRule="auto"/>
        <w:ind w:left="0" w:firstLine="0"/>
        <w:jc w:val="left"/>
        <w:outlineLvl w:val="0"/>
        <w:rPr>
          <w:rFonts w:ascii="Times New Roman" w:eastAsia="Times New Roman" w:hAnsi="Times New Roman" w:cs="Times New Roman"/>
          <w:b/>
          <w:bCs/>
          <w:kern w:val="36"/>
          <w:sz w:val="48"/>
          <w:szCs w:val="48"/>
          <w:lang w:eastAsia="ru-RU"/>
        </w:rPr>
      </w:pPr>
      <w:r w:rsidRPr="00D75E44">
        <w:rPr>
          <w:rFonts w:ascii="Times New Roman" w:eastAsia="Times New Roman" w:hAnsi="Times New Roman" w:cs="Times New Roman"/>
          <w:b/>
          <w:bCs/>
          <w:kern w:val="36"/>
          <w:sz w:val="48"/>
          <w:szCs w:val="48"/>
          <w:lang w:eastAsia="ru-RU"/>
        </w:rPr>
        <w: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w:t>
      </w:r>
    </w:p>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ПРАВИТЕЛЬСТВО РОССИЙСКОЙ ФЕДЕРАЦИИ </w:t>
      </w:r>
    </w:p>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РАСПОРЯЖЕНИЕ </w:t>
      </w:r>
    </w:p>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от 10 декабря 2018 года N 2738-р </w:t>
      </w:r>
    </w:p>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1. Утвердить:</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перечень жизненно необходимых и важнейших лекарственных препаратов для медицинского применения на 2019 год согласно приложению N 1;</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приложению N 2;</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приложению N 3;</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минимальный ассортимент лекарственных препаратов, необходимых для оказания медицинской помощи, согласно приложению N 4.</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2. Признать утратившим силу </w:t>
      </w:r>
      <w:hyperlink r:id="rId5" w:history="1">
        <w:r w:rsidRPr="00D75E44">
          <w:rPr>
            <w:rFonts w:ascii="Times New Roman" w:eastAsia="Times New Roman" w:hAnsi="Times New Roman" w:cs="Times New Roman"/>
            <w:color w:val="0000FF"/>
            <w:sz w:val="24"/>
            <w:szCs w:val="24"/>
            <w:u w:val="single"/>
            <w:lang w:eastAsia="ru-RU"/>
          </w:rPr>
          <w:t>распоряжение Правительства Российской Федерации от 23 октября 2017 г. N 2323-р</w:t>
        </w:r>
      </w:hyperlink>
      <w:r w:rsidRPr="00D75E44">
        <w:rPr>
          <w:rFonts w:ascii="Times New Roman" w:eastAsia="Times New Roman" w:hAnsi="Times New Roman" w:cs="Times New Roman"/>
          <w:sz w:val="24"/>
          <w:szCs w:val="24"/>
          <w:lang w:eastAsia="ru-RU"/>
        </w:rPr>
        <w:t xml:space="preserve"> (Собрание законодательства Российской Федерации, 2017, N 44, ст.6551).</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3. Настоящее распоряжение вступает в силу с 1 января 2019 г.</w:t>
      </w:r>
    </w:p>
    <w:p w:rsidR="00D75E44" w:rsidRPr="00D75E44" w:rsidRDefault="00D75E44" w:rsidP="00D75E44">
      <w:pPr>
        <w:spacing w:before="100" w:beforeAutospacing="1" w:line="240" w:lineRule="auto"/>
        <w:ind w:left="0" w:firstLine="0"/>
        <w:jc w:val="righ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Председатель Правительства </w:t>
      </w:r>
    </w:p>
    <w:p w:rsidR="00D75E44" w:rsidRPr="00D75E44" w:rsidRDefault="00D75E44" w:rsidP="00D75E44">
      <w:pPr>
        <w:spacing w:before="100" w:beforeAutospacing="1" w:line="240" w:lineRule="auto"/>
        <w:ind w:left="0" w:firstLine="0"/>
        <w:jc w:val="righ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Российской Федерации </w:t>
      </w:r>
    </w:p>
    <w:p w:rsidR="00D75E44" w:rsidRPr="00D75E44" w:rsidRDefault="00D75E44" w:rsidP="00D75E44">
      <w:pPr>
        <w:spacing w:before="100" w:beforeAutospacing="1" w:line="240" w:lineRule="auto"/>
        <w:ind w:left="0" w:firstLine="0"/>
        <w:jc w:val="righ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Д.Медведев</w:t>
      </w:r>
    </w:p>
    <w:p w:rsidR="00D75E44" w:rsidRPr="00D75E44" w:rsidRDefault="00D75E44" w:rsidP="00D75E44">
      <w:pPr>
        <w:spacing w:before="100" w:beforeAutospacing="1" w:line="240" w:lineRule="auto"/>
        <w:ind w:left="0" w:firstLine="0"/>
        <w:jc w:val="left"/>
        <w:outlineLvl w:val="1"/>
        <w:rPr>
          <w:rFonts w:ascii="Times New Roman" w:eastAsia="Times New Roman" w:hAnsi="Times New Roman" w:cs="Times New Roman"/>
          <w:b/>
          <w:bCs/>
          <w:sz w:val="36"/>
          <w:szCs w:val="36"/>
          <w:lang w:eastAsia="ru-RU"/>
        </w:rPr>
      </w:pPr>
      <w:r w:rsidRPr="00D75E44">
        <w:rPr>
          <w:rFonts w:ascii="Times New Roman" w:eastAsia="Times New Roman" w:hAnsi="Times New Roman" w:cs="Times New Roman"/>
          <w:b/>
          <w:bCs/>
          <w:sz w:val="36"/>
          <w:szCs w:val="36"/>
          <w:lang w:eastAsia="ru-RU"/>
        </w:rPr>
        <w:t>Приложение N 1. Перечень жизненно необходимых и важнейших лекарственных препаратов для медицинского применения на 2019 год</w:t>
      </w:r>
    </w:p>
    <w:p w:rsidR="00D75E44" w:rsidRPr="00D75E44" w:rsidRDefault="00D75E44" w:rsidP="00D75E44">
      <w:pPr>
        <w:spacing w:before="100" w:beforeAutospacing="1" w:line="240" w:lineRule="auto"/>
        <w:ind w:left="0" w:firstLine="0"/>
        <w:jc w:val="righ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br/>
        <w:t>Приложение N 1</w:t>
      </w:r>
      <w:r w:rsidRPr="00D75E44">
        <w:rPr>
          <w:rFonts w:ascii="Times New Roman" w:eastAsia="Times New Roman" w:hAnsi="Times New Roman" w:cs="Times New Roman"/>
          <w:sz w:val="24"/>
          <w:szCs w:val="24"/>
          <w:lang w:eastAsia="ru-RU"/>
        </w:rPr>
        <w:br/>
        <w:t>к распоряжению Правительства</w:t>
      </w:r>
      <w:r w:rsidRPr="00D75E44">
        <w:rPr>
          <w:rFonts w:ascii="Times New Roman" w:eastAsia="Times New Roman" w:hAnsi="Times New Roman" w:cs="Times New Roman"/>
          <w:sz w:val="24"/>
          <w:szCs w:val="24"/>
          <w:lang w:eastAsia="ru-RU"/>
        </w:rPr>
        <w:br/>
        <w:t>Российской Федерации</w:t>
      </w:r>
      <w:r w:rsidRPr="00D75E44">
        <w:rPr>
          <w:rFonts w:ascii="Times New Roman" w:eastAsia="Times New Roman" w:hAnsi="Times New Roman" w:cs="Times New Roman"/>
          <w:sz w:val="24"/>
          <w:szCs w:val="24"/>
          <w:lang w:eastAsia="ru-RU"/>
        </w:rPr>
        <w:br/>
        <w:t xml:space="preserve">от 10 декабря 2018 года N 2738-р </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br/>
      </w:r>
    </w:p>
    <w:tbl>
      <w:tblPr>
        <w:tblW w:w="0" w:type="auto"/>
        <w:tblCellSpacing w:w="15" w:type="dxa"/>
        <w:tblCellMar>
          <w:top w:w="15" w:type="dxa"/>
          <w:left w:w="15" w:type="dxa"/>
          <w:bottom w:w="15" w:type="dxa"/>
          <w:right w:w="15" w:type="dxa"/>
        </w:tblCellMar>
        <w:tblLook w:val="04A0"/>
      </w:tblPr>
      <w:tblGrid>
        <w:gridCol w:w="1169"/>
        <w:gridCol w:w="30"/>
        <w:gridCol w:w="2976"/>
        <w:gridCol w:w="2445"/>
        <w:gridCol w:w="30"/>
        <w:gridCol w:w="2795"/>
      </w:tblGrid>
      <w:tr w:rsidR="00D75E44" w:rsidRPr="00D75E44" w:rsidTr="00D75E44">
        <w:trPr>
          <w:trHeight w:val="15"/>
          <w:tblCellSpacing w:w="15" w:type="dxa"/>
        </w:trPr>
        <w:tc>
          <w:tcPr>
            <w:tcW w:w="1663"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w:t>
            </w:r>
            <w:r w:rsidRPr="00D75E44">
              <w:rPr>
                <w:rFonts w:ascii="Times New Roman" w:eastAsia="Times New Roman" w:hAnsi="Times New Roman" w:cs="Times New Roman"/>
                <w:sz w:val="24"/>
                <w:szCs w:val="24"/>
                <w:lang w:eastAsia="ru-RU"/>
              </w:rP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c>
          <w:tcPr>
            <w:tcW w:w="3881"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формы </w:t>
            </w:r>
          </w:p>
        </w:tc>
      </w:tr>
      <w:tr w:rsidR="00D75E44" w:rsidRPr="00D75E44" w:rsidTr="00D75E44">
        <w:trPr>
          <w:tblCellSpacing w:w="15" w:type="dxa"/>
        </w:trPr>
        <w:tc>
          <w:tcPr>
            <w:tcW w:w="1663" w:type="dxa"/>
            <w:gridSpan w:val="2"/>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 </w:t>
            </w:r>
          </w:p>
        </w:tc>
        <w:tc>
          <w:tcPr>
            <w:tcW w:w="4066"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пищеварительный тракт и обмен веществ</w:t>
            </w:r>
          </w:p>
        </w:tc>
        <w:tc>
          <w:tcPr>
            <w:tcW w:w="2772"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язвенной</w:t>
            </w:r>
            <w:r w:rsidRPr="00D75E44">
              <w:rPr>
                <w:rFonts w:ascii="Times New Roman" w:eastAsia="Times New Roman" w:hAnsi="Times New Roman" w:cs="Times New Roman"/>
                <w:sz w:val="24"/>
                <w:szCs w:val="24"/>
                <w:lang w:eastAsia="ru-RU"/>
              </w:rPr>
              <w:br/>
              <w:t>болезни желудка и двенадцатиперстной кишки и</w:t>
            </w:r>
            <w:r w:rsidRPr="00D75E44">
              <w:rPr>
                <w:rFonts w:ascii="Times New Roman" w:eastAsia="Times New Roman" w:hAnsi="Times New Roman" w:cs="Times New Roman"/>
                <w:sz w:val="24"/>
                <w:szCs w:val="24"/>
                <w:lang w:eastAsia="ru-RU"/>
              </w:rPr>
              <w:br/>
              <w:t>гастроэзофагеальной рефлюксной</w:t>
            </w:r>
            <w:r w:rsidRPr="00D75E44">
              <w:rPr>
                <w:rFonts w:ascii="Times New Roman" w:eastAsia="Times New Roman" w:hAnsi="Times New Roman" w:cs="Times New Roman"/>
                <w:sz w:val="24"/>
                <w:szCs w:val="24"/>
                <w:lang w:eastAsia="ru-RU"/>
              </w:rPr>
              <w:br/>
              <w:t>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А02ВА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блокаторы Н2-гистаминовых рецепторов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ранитидин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фамотидин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А02ВС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протонного насоса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омепразол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r w:rsidRPr="00D75E44">
              <w:rPr>
                <w:rFonts w:ascii="Times New Roman" w:eastAsia="Times New Roman" w:hAnsi="Times New Roman" w:cs="Times New Roman"/>
                <w:sz w:val="24"/>
                <w:szCs w:val="24"/>
                <w:lang w:eastAsia="ru-RU"/>
              </w:rPr>
              <w:br/>
              <w:t xml:space="preserve">порошок для приготовления </w:t>
            </w:r>
            <w:r w:rsidRPr="00D75E44">
              <w:rPr>
                <w:rFonts w:ascii="Times New Roman" w:eastAsia="Times New Roman" w:hAnsi="Times New Roman" w:cs="Times New Roman"/>
                <w:sz w:val="24"/>
                <w:szCs w:val="24"/>
                <w:lang w:eastAsia="ru-RU"/>
              </w:rPr>
              <w:lastRenderedPageBreak/>
              <w:t>суспензии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эзомепразол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кишечнорастворимые;</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таблетки кишечнорастворимые;</w:t>
            </w:r>
            <w:r w:rsidRPr="00D75E44">
              <w:rPr>
                <w:rFonts w:ascii="Times New Roman" w:eastAsia="Times New Roman" w:hAnsi="Times New Roman" w:cs="Times New Roman"/>
                <w:sz w:val="24"/>
                <w:szCs w:val="24"/>
                <w:lang w:eastAsia="ru-RU"/>
              </w:rPr>
              <w:br/>
              <w:t>таблетки кишечнорастворимые, покрытые пленочной оболочкой;</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А02ВХ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w:t>
            </w:r>
            <w:r w:rsidRPr="00D75E44">
              <w:rPr>
                <w:rFonts w:ascii="Times New Roman" w:eastAsia="Times New Roman" w:hAnsi="Times New Roman" w:cs="Times New Roman"/>
                <w:sz w:val="24"/>
                <w:szCs w:val="24"/>
                <w:lang w:eastAsia="ru-RU"/>
              </w:rPr>
              <w:br/>
              <w:t>язвенной болезни желудка</w:t>
            </w:r>
            <w:r w:rsidRPr="00D75E44">
              <w:rPr>
                <w:rFonts w:ascii="Times New Roman" w:eastAsia="Times New Roman" w:hAnsi="Times New Roman" w:cs="Times New Roman"/>
                <w:sz w:val="24"/>
                <w:szCs w:val="24"/>
                <w:lang w:eastAsia="ru-RU"/>
              </w:rPr>
              <w:br/>
              <w:t>и двенадцатиперстной кишки и</w:t>
            </w:r>
            <w:r w:rsidRPr="00D75E44">
              <w:rPr>
                <w:rFonts w:ascii="Times New Roman" w:eastAsia="Times New Roman" w:hAnsi="Times New Roman" w:cs="Times New Roman"/>
                <w:sz w:val="24"/>
                <w:szCs w:val="24"/>
                <w:lang w:eastAsia="ru-RU"/>
              </w:rPr>
              <w:br/>
              <w:t>гастроэзофагеальной рефлюксной</w:t>
            </w:r>
            <w:r w:rsidRPr="00D75E44">
              <w:rPr>
                <w:rFonts w:ascii="Times New Roman" w:eastAsia="Times New Roman" w:hAnsi="Times New Roman" w:cs="Times New Roman"/>
                <w:sz w:val="24"/>
                <w:szCs w:val="24"/>
                <w:lang w:eastAsia="ru-RU"/>
              </w:rPr>
              <w:br/>
              <w:t>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висмута трикалия дицитрат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А03А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А03АА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синтетические антихолинергические средства, эфиры с третичной аминогруппой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мебеверин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капсулы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 xml:space="preserve">высвобождением, покрытые пленочной </w:t>
            </w:r>
            <w:r w:rsidRPr="00D75E44">
              <w:rPr>
                <w:rFonts w:ascii="Times New Roman" w:eastAsia="Times New Roman" w:hAnsi="Times New Roman" w:cs="Times New Roman"/>
                <w:sz w:val="24"/>
                <w:szCs w:val="24"/>
                <w:lang w:eastAsia="ru-RU"/>
              </w:rPr>
              <w:lastRenderedPageBreak/>
              <w:t>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платифиллин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папаверин и его производные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дротаверин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А03В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белладонны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А03ВА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алкалоиды белладонны, третичные амины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атропин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стимуляторы моторики </w:t>
            </w:r>
            <w:r w:rsidRPr="00D75E44">
              <w:rPr>
                <w:rFonts w:ascii="Times New Roman" w:eastAsia="Times New Roman" w:hAnsi="Times New Roman" w:cs="Times New Roman"/>
                <w:sz w:val="24"/>
                <w:szCs w:val="24"/>
                <w:lang w:eastAsia="ru-RU"/>
              </w:rPr>
              <w:br/>
              <w:t>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стимуляторы моторики </w:t>
            </w:r>
            <w:r w:rsidRPr="00D75E44">
              <w:rPr>
                <w:rFonts w:ascii="Times New Roman" w:eastAsia="Times New Roman" w:hAnsi="Times New Roman" w:cs="Times New Roman"/>
                <w:sz w:val="24"/>
                <w:szCs w:val="24"/>
                <w:lang w:eastAsia="ru-RU"/>
              </w:rPr>
              <w:br/>
              <w:t xml:space="preserve">желудочно-кишечного тракта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метоклопрамид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w:t>
            </w:r>
            <w:r w:rsidRPr="00D75E44">
              <w:rPr>
                <w:rFonts w:ascii="Times New Roman" w:eastAsia="Times New Roman" w:hAnsi="Times New Roman" w:cs="Times New Roman"/>
                <w:sz w:val="24"/>
                <w:szCs w:val="24"/>
                <w:lang w:eastAsia="ru-RU"/>
              </w:rPr>
              <w:br/>
              <w:t xml:space="preserve">раствор для инъекций; </w:t>
            </w:r>
            <w:r w:rsidRPr="00D75E44">
              <w:rPr>
                <w:rFonts w:ascii="Times New Roman" w:eastAsia="Times New Roman" w:hAnsi="Times New Roman" w:cs="Times New Roman"/>
                <w:sz w:val="24"/>
                <w:szCs w:val="24"/>
                <w:lang w:eastAsia="ru-RU"/>
              </w:rPr>
              <w:br/>
              <w:t xml:space="preserve">раствор для приема внутрь;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А04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противорвотные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А04А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противорвотные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А04АА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блокаторы серотониновых </w:t>
            </w:r>
            <w:r w:rsidRPr="00D75E44">
              <w:rPr>
                <w:rFonts w:ascii="Times New Roman" w:eastAsia="Times New Roman" w:hAnsi="Times New Roman" w:cs="Times New Roman"/>
                <w:sz w:val="24"/>
                <w:szCs w:val="24"/>
                <w:lang w:eastAsia="ru-RU"/>
              </w:rPr>
              <w:br/>
              <w:t xml:space="preserve">5НТ3-рецепторов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ондансетрон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суппозитории ректальные; 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лиофилизированные; </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печени и желчевыводящих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А05А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желчевыводящих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А05АА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желчных </w:t>
            </w:r>
            <w:r w:rsidRPr="00D75E44">
              <w:rPr>
                <w:rFonts w:ascii="Times New Roman" w:eastAsia="Times New Roman" w:hAnsi="Times New Roman" w:cs="Times New Roman"/>
                <w:sz w:val="24"/>
                <w:szCs w:val="24"/>
                <w:lang w:eastAsia="ru-RU"/>
              </w:rPr>
              <w:lastRenderedPageBreak/>
              <w:t xml:space="preserve">кислот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урсодезоксихолевая </w:t>
            </w:r>
            <w:r w:rsidRPr="00D75E44">
              <w:rPr>
                <w:rFonts w:ascii="Times New Roman" w:eastAsia="Times New Roman" w:hAnsi="Times New Roman" w:cs="Times New Roman"/>
                <w:sz w:val="24"/>
                <w:szCs w:val="24"/>
                <w:lang w:eastAsia="ru-RU"/>
              </w:rPr>
              <w:lastRenderedPageBreak/>
              <w:t xml:space="preserve">кислота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капсулы;</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суспензия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А05В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печени, липотропные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А05ВА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заболеваний печени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фосфолипиды + глицирризиновая кислота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янтарная кислота + меглумин + инозин + метионин + никотинамид</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А06А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А06АВ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контактные слабительные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бисакодил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суппозитории ректальные;</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кишечнорастворимой сахарной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сеннозиды А и В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осмотические слабительные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лактулоза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сироп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макрогол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приема внутрь;</w:t>
            </w:r>
            <w:r w:rsidRPr="00D75E44">
              <w:rPr>
                <w:rFonts w:ascii="Times New Roman" w:eastAsia="Times New Roman" w:hAnsi="Times New Roman" w:cs="Times New Roman"/>
                <w:sz w:val="24"/>
                <w:szCs w:val="24"/>
                <w:lang w:eastAsia="ru-RU"/>
              </w:rPr>
              <w:br/>
              <w:t xml:space="preserve">порошок для приготовления раствора для приема внутрь </w:t>
            </w:r>
            <w:r w:rsidRPr="00D75E44">
              <w:rPr>
                <w:rFonts w:ascii="Times New Roman" w:eastAsia="Times New Roman" w:hAnsi="Times New Roman" w:cs="Times New Roman"/>
                <w:sz w:val="24"/>
                <w:szCs w:val="24"/>
                <w:lang w:eastAsia="ru-RU"/>
              </w:rPr>
              <w:br/>
              <w:t>(для детей)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А07В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адсорбирующие кишечные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А07ВС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адсорбирующие кишечные препараты другие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смектит диоктаэдрический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суспензии для приема </w:t>
            </w:r>
            <w:r w:rsidRPr="00D75E44">
              <w:rPr>
                <w:rFonts w:ascii="Times New Roman" w:eastAsia="Times New Roman" w:hAnsi="Times New Roman" w:cs="Times New Roman"/>
                <w:sz w:val="24"/>
                <w:szCs w:val="24"/>
                <w:lang w:eastAsia="ru-RU"/>
              </w:rPr>
              <w:lastRenderedPageBreak/>
              <w:t xml:space="preserve">внутрь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A07D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снижающие моторику желудочно-кишечного тракта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лоперамид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для рассасывания;</w:t>
            </w:r>
            <w:r w:rsidRPr="00D75E44">
              <w:rPr>
                <w:rFonts w:ascii="Times New Roman" w:eastAsia="Times New Roman" w:hAnsi="Times New Roman" w:cs="Times New Roman"/>
                <w:sz w:val="24"/>
                <w:szCs w:val="24"/>
                <w:lang w:eastAsia="ru-RU"/>
              </w:rPr>
              <w:br/>
              <w:t>таблетки жевательные;</w:t>
            </w:r>
            <w:r w:rsidRPr="00D75E44">
              <w:rPr>
                <w:rFonts w:ascii="Times New Roman" w:eastAsia="Times New Roman" w:hAnsi="Times New Roman" w:cs="Times New Roman"/>
                <w:sz w:val="24"/>
                <w:szCs w:val="24"/>
                <w:lang w:eastAsia="ru-RU"/>
              </w:rPr>
              <w:br/>
              <w:t>таблетки лиофилизированные;</w:t>
            </w:r>
            <w:r w:rsidRPr="00D75E44">
              <w:rPr>
                <w:rFonts w:ascii="Times New Roman" w:eastAsia="Times New Roman" w:hAnsi="Times New Roman" w:cs="Times New Roman"/>
                <w:sz w:val="24"/>
                <w:szCs w:val="24"/>
                <w:lang w:eastAsia="ru-RU"/>
              </w:rPr>
              <w:br/>
              <w:t>таблетки-лиофилизат</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А07Е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кишечные противовоспалительные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А07ЕС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аминосалициловая кислота и аналогичные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месалазин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суппозитории ректальные;</w:t>
            </w:r>
            <w:r w:rsidRPr="00D75E44">
              <w:rPr>
                <w:rFonts w:ascii="Times New Roman" w:eastAsia="Times New Roman" w:hAnsi="Times New Roman" w:cs="Times New Roman"/>
                <w:sz w:val="24"/>
                <w:szCs w:val="24"/>
                <w:lang w:eastAsia="ru-RU"/>
              </w:rPr>
              <w:br/>
              <w:t>суспензия ректальная;</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кишечнорастворимой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кишечнорастворимой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сульфасалазин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кишечнорастворимые, покрытые пленочной оболочкой;</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микроорганизмы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противодиарейные микроорганизмы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бифидобактерии бифидум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лиофилизат для приготовления раствора для приема </w:t>
            </w:r>
            <w:r w:rsidRPr="00D75E44">
              <w:rPr>
                <w:rFonts w:ascii="Times New Roman" w:eastAsia="Times New Roman" w:hAnsi="Times New Roman" w:cs="Times New Roman"/>
                <w:sz w:val="24"/>
                <w:szCs w:val="24"/>
                <w:lang w:eastAsia="ru-RU"/>
              </w:rPr>
              <w:lastRenderedPageBreak/>
              <w:t>внутрь и местного применения;</w:t>
            </w:r>
            <w:r w:rsidRPr="00D75E44">
              <w:rPr>
                <w:rFonts w:ascii="Times New Roman" w:eastAsia="Times New Roman" w:hAnsi="Times New Roman" w:cs="Times New Roman"/>
                <w:sz w:val="24"/>
                <w:szCs w:val="24"/>
                <w:lang w:eastAsia="ru-RU"/>
              </w:rPr>
              <w:br/>
              <w:t>лиофилизат для приготовления суспензии для приема внутрь и местного применения;</w:t>
            </w:r>
            <w:r w:rsidRPr="00D75E44">
              <w:rPr>
                <w:rFonts w:ascii="Times New Roman" w:eastAsia="Times New Roman" w:hAnsi="Times New Roman" w:cs="Times New Roman"/>
                <w:sz w:val="24"/>
                <w:szCs w:val="24"/>
                <w:lang w:eastAsia="ru-RU"/>
              </w:rPr>
              <w:br/>
              <w:t>порошок для приема внутрь;</w:t>
            </w:r>
            <w:r w:rsidRPr="00D75E44">
              <w:rPr>
                <w:rFonts w:ascii="Times New Roman" w:eastAsia="Times New Roman" w:hAnsi="Times New Roman" w:cs="Times New Roman"/>
                <w:sz w:val="24"/>
                <w:szCs w:val="24"/>
                <w:lang w:eastAsia="ru-RU"/>
              </w:rPr>
              <w:br/>
              <w:t>порошок для приема внутрь и местного применения;</w:t>
            </w:r>
            <w:r w:rsidRPr="00D75E44">
              <w:rPr>
                <w:rFonts w:ascii="Times New Roman" w:eastAsia="Times New Roman" w:hAnsi="Times New Roman" w:cs="Times New Roman"/>
                <w:sz w:val="24"/>
                <w:szCs w:val="24"/>
                <w:lang w:eastAsia="ru-RU"/>
              </w:rPr>
              <w:br/>
              <w:t>суппозитории вагинальные и ректальные;</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А09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А09А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А09АА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ферментные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панкреатин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кишечнорастворимые;</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А10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сахарного диабета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инсулины и их аналоги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инсулины короткого действия и их аналоги для инъекционного введения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аспарт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и внутривенного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глулизин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лизпро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 растворимый (человеческий генно-</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инженерный)</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раствор для инъекций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A10AC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инсулин-изофан (человеческий генно-</w:t>
            </w:r>
            <w:r w:rsidRPr="00D75E44">
              <w:rPr>
                <w:rFonts w:ascii="Times New Roman" w:eastAsia="Times New Roman" w:hAnsi="Times New Roman" w:cs="Times New Roman"/>
                <w:sz w:val="24"/>
                <w:szCs w:val="24"/>
                <w:lang w:eastAsia="ru-RU"/>
              </w:rPr>
              <w:br/>
              <w:t>инженерный)</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инсулины средней продолжительности действия или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 аспарт двухфазный</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длительного действия и их аналоги в комбинации с инсулинами короткого действия для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деглудек + инсулин аспарт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инъекционного введения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 двухфазный (человеческий генно-</w:t>
            </w:r>
            <w:r w:rsidRPr="00D75E44">
              <w:rPr>
                <w:rFonts w:ascii="Times New Roman" w:eastAsia="Times New Roman" w:hAnsi="Times New Roman" w:cs="Times New Roman"/>
                <w:sz w:val="24"/>
                <w:szCs w:val="24"/>
                <w:lang w:eastAsia="ru-RU"/>
              </w:rPr>
              <w:br/>
              <w:t>инженерный)</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 лизпро двухфазный</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инсулины длительного действия и их аналоги для инъекционного введения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гларгин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деглудек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детемир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гипогликемические препараты, кроме инсулинов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бигуаниды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метформин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кишечнорастворимой</w:t>
            </w:r>
            <w:r w:rsidRPr="00D75E44">
              <w:rPr>
                <w:rFonts w:ascii="Times New Roman" w:eastAsia="Times New Roman" w:hAnsi="Times New Roman" w:cs="Times New Roman"/>
                <w:sz w:val="24"/>
                <w:szCs w:val="24"/>
                <w:lang w:eastAsia="ru-RU"/>
              </w:rPr>
              <w:br/>
              <w:t>оболочкой;</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пролонгированного действия,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покрытые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пролонгированного действия,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с пролонгированным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высвобождением;</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с пролонгированным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высвобождением, покрытые пленочной оболочкой </w:t>
            </w:r>
          </w:p>
        </w:tc>
      </w:tr>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А10ВВ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сульфонилмочевины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глибенкламид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гликлазид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A10BH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w:t>
            </w:r>
            <w:r w:rsidRPr="00D75E44">
              <w:rPr>
                <w:rFonts w:ascii="Times New Roman" w:eastAsia="Times New Roman" w:hAnsi="Times New Roman" w:cs="Times New Roman"/>
                <w:sz w:val="24"/>
                <w:szCs w:val="24"/>
                <w:lang w:eastAsia="ru-RU"/>
              </w:rPr>
              <w:br/>
              <w:t>дипептидилпептидазы-4 (ДПП-4)</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алоглиптин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вилдаглиптин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гозоглиптин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линаглиптин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саксаглиптин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ситаглиптин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A10BJ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глюкагоноподобного пептида-1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ликсисенатид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A10BK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натрийзависимого переносчика глюкозы 2 типа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дапаглифлозин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эмпаглифлозин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гипогликемические препараты, кроме инсулинов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репаглинид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A11C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витамины А и D, включая их комбинации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A11CA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витамин 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ретинол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капли для приема внутрь и наружного применения;</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мазь для наружного применения;</w:t>
            </w:r>
            <w:r w:rsidRPr="00D75E44">
              <w:rPr>
                <w:rFonts w:ascii="Times New Roman" w:eastAsia="Times New Roman" w:hAnsi="Times New Roman" w:cs="Times New Roman"/>
                <w:sz w:val="24"/>
                <w:szCs w:val="24"/>
                <w:lang w:eastAsia="ru-RU"/>
              </w:rPr>
              <w:br/>
              <w:t>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приема внутрь (масляный);</w:t>
            </w:r>
            <w:r w:rsidRPr="00D75E44">
              <w:rPr>
                <w:rFonts w:ascii="Times New Roman" w:eastAsia="Times New Roman" w:hAnsi="Times New Roman" w:cs="Times New Roman"/>
                <w:sz w:val="24"/>
                <w:szCs w:val="24"/>
                <w:lang w:eastAsia="ru-RU"/>
              </w:rPr>
              <w:br/>
              <w:t>раствор для приема внутрь и наружного применения;</w:t>
            </w:r>
            <w:r w:rsidRPr="00D75E44">
              <w:rPr>
                <w:rFonts w:ascii="Times New Roman" w:eastAsia="Times New Roman" w:hAnsi="Times New Roman" w:cs="Times New Roman"/>
                <w:sz w:val="24"/>
                <w:szCs w:val="24"/>
                <w:lang w:eastAsia="ru-RU"/>
              </w:rPr>
              <w:br/>
              <w:t>раствор для приема внутрь и наружного применения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А11СС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витамин D и его аналоги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альфакальцидол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приема внутрь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кальцитриол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колекальциферол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раствор для приема внутрь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 В</w:t>
            </w:r>
            <w:r w:rsidR="0081542C" w:rsidRPr="0081542C">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
              </w:pict>
            </w:r>
            <w:r w:rsidRPr="00D75E44">
              <w:rPr>
                <w:rFonts w:ascii="Times New Roman" w:eastAsia="Times New Roman" w:hAnsi="Times New Roman" w:cs="Times New Roman"/>
                <w:sz w:val="24"/>
                <w:szCs w:val="24"/>
                <w:lang w:eastAsia="ru-RU"/>
              </w:rPr>
              <w:t xml:space="preserve"> и его комбинации с витаминами В</w:t>
            </w:r>
            <w:r w:rsidR="0081542C" w:rsidRPr="0081542C">
              <w:rPr>
                <w:rFonts w:ascii="Times New Roman" w:eastAsia="Times New Roman" w:hAnsi="Times New Roman" w:cs="Times New Roman"/>
                <w:sz w:val="24"/>
                <w:szCs w:val="24"/>
                <w:lang w:eastAsia="ru-RU"/>
              </w:rPr>
              <w:pict>
                <v:shape id="_x0000_i1026"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25pt;height:18pt"/>
              </w:pict>
            </w:r>
            <w:r w:rsidRPr="00D75E44">
              <w:rPr>
                <w:rFonts w:ascii="Times New Roman" w:eastAsia="Times New Roman" w:hAnsi="Times New Roman" w:cs="Times New Roman"/>
                <w:sz w:val="24"/>
                <w:szCs w:val="24"/>
                <w:lang w:eastAsia="ru-RU"/>
              </w:rPr>
              <w:t xml:space="preserve"> и В</w:t>
            </w:r>
            <w:r w:rsidR="0081542C" w:rsidRPr="0081542C">
              <w:rPr>
                <w:rFonts w:ascii="Times New Roman" w:eastAsia="Times New Roman" w:hAnsi="Times New Roman" w:cs="Times New Roman"/>
                <w:sz w:val="24"/>
                <w:szCs w:val="24"/>
                <w:lang w:eastAsia="ru-RU"/>
              </w:rPr>
              <w:pict>
                <v:shape id="_x0000_i1027"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A11DA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 В</w:t>
            </w:r>
            <w:r w:rsidR="0081542C" w:rsidRPr="0081542C">
              <w:rPr>
                <w:rFonts w:ascii="Times New Roman" w:eastAsia="Times New Roman" w:hAnsi="Times New Roman" w:cs="Times New Roman"/>
                <w:sz w:val="24"/>
                <w:szCs w:val="24"/>
                <w:lang w:eastAsia="ru-RU"/>
              </w:rPr>
              <w:pict>
                <v:shape id="_x0000_i1028"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
              </w:pict>
            </w:r>
            <w:r w:rsidRPr="00D75E44">
              <w:rPr>
                <w:rFonts w:ascii="Times New Roman" w:eastAsia="Times New Roman" w:hAnsi="Times New Roman" w:cs="Times New Roman"/>
                <w:sz w:val="24"/>
                <w:szCs w:val="24"/>
                <w:lang w:eastAsia="ru-RU"/>
              </w:rPr>
              <w:t xml:space="preserve">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 включая комбинации с другими средствами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A11GA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аскорбиновая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капли для приема внутрь;</w:t>
            </w:r>
            <w:r w:rsidRPr="00D75E44">
              <w:rPr>
                <w:rFonts w:ascii="Times New Roman" w:eastAsia="Times New Roman" w:hAnsi="Times New Roman" w:cs="Times New Roman"/>
                <w:sz w:val="24"/>
                <w:szCs w:val="24"/>
                <w:lang w:eastAsia="ru-RU"/>
              </w:rPr>
              <w:br/>
              <w:t>капсулы пролонгированного действия;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порошок для приготовления раствора для приема внутрь;</w:t>
            </w:r>
            <w:r w:rsidRPr="00D75E44">
              <w:rPr>
                <w:rFonts w:ascii="Times New Roman" w:eastAsia="Times New Roman" w:hAnsi="Times New Roman" w:cs="Times New Roman"/>
                <w:sz w:val="24"/>
                <w:szCs w:val="24"/>
                <w:lang w:eastAsia="ru-RU"/>
              </w:rPr>
              <w:br/>
              <w:t>порошок для приема внутрь;</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А11Н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витаминные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А11НА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витаминные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пиридоксин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минеральные добавки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А12А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кальция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А12АА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кальция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кальция глюконат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А12С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минеральные добавки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А12СХ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минеральные вещества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калия и магния аспарагинат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анаболические средства системного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анаболические стероиды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A14AB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эстрена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нандролон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A16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A16A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для лечения заболеваний желудочно-кишечного </w:t>
            </w:r>
            <w:r w:rsidRPr="00D75E44">
              <w:rPr>
                <w:rFonts w:ascii="Times New Roman" w:eastAsia="Times New Roman" w:hAnsi="Times New Roman" w:cs="Times New Roman"/>
                <w:sz w:val="24"/>
                <w:szCs w:val="24"/>
                <w:lang w:eastAsia="ru-RU"/>
              </w:rPr>
              <w:lastRenderedPageBreak/>
              <w:t>тракта и нарушений обмена веществ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A16AA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аминокислоты и их производные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адеметионин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кишечнорастворимые;</w:t>
            </w:r>
            <w:r w:rsidRPr="00D75E44">
              <w:rPr>
                <w:rFonts w:ascii="Times New Roman" w:eastAsia="Times New Roman" w:hAnsi="Times New Roman" w:cs="Times New Roman"/>
                <w:sz w:val="24"/>
                <w:szCs w:val="24"/>
                <w:lang w:eastAsia="ru-RU"/>
              </w:rPr>
              <w:br/>
              <w:t>таблетки кишечнорастворимые, покрытые пленочной оболочкой;</w:t>
            </w:r>
            <w:r w:rsidRPr="00D75E44">
              <w:rPr>
                <w:rFonts w:ascii="Times New Roman" w:eastAsia="Times New Roman" w:hAnsi="Times New Roman" w:cs="Times New Roman"/>
                <w:sz w:val="24"/>
                <w:szCs w:val="24"/>
                <w:lang w:eastAsia="ru-RU"/>
              </w:rPr>
              <w:b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А16АВ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ферментные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агалсидаза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агалсидаза бета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велаглюцераза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галсульфаза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идурсульфаза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идурсульфаза бета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имиглюцераза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ларонидаза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себелипаза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талиглюцераза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концентрата для </w:t>
            </w:r>
            <w:r w:rsidRPr="00D75E44">
              <w:rPr>
                <w:rFonts w:ascii="Times New Roman" w:eastAsia="Times New Roman" w:hAnsi="Times New Roman" w:cs="Times New Roman"/>
                <w:sz w:val="24"/>
                <w:szCs w:val="24"/>
                <w:lang w:eastAsia="ru-RU"/>
              </w:rPr>
              <w:lastRenderedPageBreak/>
              <w:t>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А16АХ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препараты для лечения заболеваний желудочно-кишечного тракта и нарушений обмена веществ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миглустат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нитизинон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сапроптерин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диспергируемые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тиоктовая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концентрат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кровь и система кроветворения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антитромботические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антитромботические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витамина К</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варфарин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группа гепарина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гепарин натрия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эноксапарин натрия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парнапарин натрия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антиагреганты, кроме гепарина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клопидогрел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тикагрелор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ферментные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алтеплаза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w:t>
            </w:r>
            <w:r w:rsidRPr="00D75E44">
              <w:rPr>
                <w:rFonts w:ascii="Times New Roman" w:eastAsia="Times New Roman" w:hAnsi="Times New Roman" w:cs="Times New Roman"/>
                <w:sz w:val="24"/>
                <w:szCs w:val="24"/>
                <w:lang w:eastAsia="ru-RU"/>
              </w:rPr>
              <w:lastRenderedPageBreak/>
              <w:t>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проурокиназа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рекомбинантный белок, содержащий аминокислотную последовательность стафилокиназы</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тенектеплаза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В01АЕ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прямые ингибиторы тромбина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дабигатрана этексилат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прямые ингибиторы фактора Ха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апиксабан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ривароксабан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гемостатические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антифибринолитические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аминокислоты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аминокапроновая кислота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транексамовая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В02АВ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протеиназ плазмы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апротинин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 xml:space="preserve">раствор для внутривенного введения; </w:t>
            </w:r>
            <w:r w:rsidRPr="00D75E44">
              <w:rPr>
                <w:rFonts w:ascii="Times New Roman" w:eastAsia="Times New Roman" w:hAnsi="Times New Roman" w:cs="Times New Roman"/>
                <w:sz w:val="24"/>
                <w:szCs w:val="24"/>
                <w:lang w:eastAsia="ru-RU"/>
              </w:rPr>
              <w:br/>
              <w:t>раствор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В02В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 К и другие гемостатики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В02ВА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витамин К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менадиона натрия бисульфит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внутримышечного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В02ВС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местные гемостатики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фибриноген + тромбин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губка</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B02BD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факторы свертывания крови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антиингибиторный коагулянтный комплекс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мороктоког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нонаког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октоког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симоктоког альфа (фактор свертывания крови VIII человеческий рекомбинантный)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 свертывания крови VII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 свертывания крови VIII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 xml:space="preserve">лиофилизат для приготовления раствора для инфузий;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раствор для инфузий (замороженный)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 свертывания крови IX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факторы свертывания крови II, VII, IX, X </w:t>
            </w:r>
            <w:r w:rsidRPr="00D75E44">
              <w:rPr>
                <w:rFonts w:ascii="Times New Roman" w:eastAsia="Times New Roman" w:hAnsi="Times New Roman" w:cs="Times New Roman"/>
                <w:sz w:val="24"/>
                <w:szCs w:val="24"/>
                <w:lang w:eastAsia="ru-RU"/>
              </w:rPr>
              <w:br/>
              <w:t>в комбинации (протромбиновый комплекс)</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факторы свертывания крови II, IX и X </w:t>
            </w:r>
            <w:r w:rsidRPr="00D75E44">
              <w:rPr>
                <w:rFonts w:ascii="Times New Roman" w:eastAsia="Times New Roman" w:hAnsi="Times New Roman" w:cs="Times New Roman"/>
                <w:sz w:val="24"/>
                <w:szCs w:val="24"/>
                <w:lang w:eastAsia="ru-RU"/>
              </w:rPr>
              <w:br/>
              <w:t>в комбинации</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фактор свертывания крови VIII + фактор Виллебранда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эптаког альфа (активированный)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В02ВХ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системные гемостатики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ромиплостим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элтромбопаг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этамзилат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инъекций и наружного применения;</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антианемические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железа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В03АВ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пероральные препараты трехвалентного железа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железа (III) гидроксид полимальтозат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таблетки жевательные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В03АС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парентеральные препараты трехвалентного железа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железа (III) гидроксид олигоизомальтозат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железа (III) гидроксида сахарозный </w:t>
            </w:r>
            <w:r w:rsidRPr="00D75E44">
              <w:rPr>
                <w:rFonts w:ascii="Times New Roman" w:eastAsia="Times New Roman" w:hAnsi="Times New Roman" w:cs="Times New Roman"/>
                <w:sz w:val="24"/>
                <w:szCs w:val="24"/>
                <w:lang w:eastAsia="ru-RU"/>
              </w:rPr>
              <w:lastRenderedPageBreak/>
              <w:t xml:space="preserve">комплекс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железа карбоксимальтозат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 В</w:t>
            </w:r>
            <w:r w:rsidR="0081542C" w:rsidRPr="0081542C">
              <w:rPr>
                <w:rFonts w:ascii="Times New Roman" w:eastAsia="Times New Roman" w:hAnsi="Times New Roman" w:cs="Times New Roman"/>
                <w:sz w:val="24"/>
                <w:szCs w:val="24"/>
                <w:lang w:eastAsia="ru-RU"/>
              </w:rPr>
              <w:pict>
                <v:shape id="_x0000_i1029"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r w:rsidRPr="00D75E44">
              <w:rPr>
                <w:rFonts w:ascii="Times New Roman" w:eastAsia="Times New Roman" w:hAnsi="Times New Roman" w:cs="Times New Roman"/>
                <w:sz w:val="24"/>
                <w:szCs w:val="24"/>
                <w:lang w:eastAsia="ru-RU"/>
              </w:rPr>
              <w:t xml:space="preserve"> и фолиевая кислота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В03ВА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 В</w:t>
            </w:r>
            <w:r w:rsidR="0081542C" w:rsidRPr="0081542C">
              <w:rPr>
                <w:rFonts w:ascii="Times New Roman" w:eastAsia="Times New Roman" w:hAnsi="Times New Roman" w:cs="Times New Roman"/>
                <w:sz w:val="24"/>
                <w:szCs w:val="24"/>
                <w:lang w:eastAsia="ru-RU"/>
              </w:rPr>
              <w:pict>
                <v:shape id="_x0000_i1030"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r w:rsidRPr="00D75E44">
              <w:rPr>
                <w:rFonts w:ascii="Times New Roman" w:eastAsia="Times New Roman" w:hAnsi="Times New Roman" w:cs="Times New Roman"/>
                <w:sz w:val="24"/>
                <w:szCs w:val="24"/>
                <w:lang w:eastAsia="ru-RU"/>
              </w:rPr>
              <w:t xml:space="preserve"> (цианокобаламин и его аналоги)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цианокобаламин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В03ВВ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фолиевая кислота и ее производные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фолиевая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антианемические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В03ХА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антианемические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дарбэпоэтин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метоксиполиэтилен-</w:t>
            </w:r>
            <w:r w:rsidRPr="00D75E44">
              <w:rPr>
                <w:rFonts w:ascii="Times New Roman" w:eastAsia="Times New Roman" w:hAnsi="Times New Roman" w:cs="Times New Roman"/>
                <w:sz w:val="24"/>
                <w:szCs w:val="24"/>
                <w:lang w:eastAsia="ru-RU"/>
              </w:rPr>
              <w:br/>
              <w:t xml:space="preserve">гликоль-эпоэтин бета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эпоэтин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эпоэтин бета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и подкожного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подкожного введения;</w:t>
            </w:r>
            <w:r w:rsidRPr="00D75E44">
              <w:rPr>
                <w:rFonts w:ascii="Times New Roman" w:eastAsia="Times New Roman" w:hAnsi="Times New Roman" w:cs="Times New Roman"/>
                <w:sz w:val="24"/>
                <w:szCs w:val="24"/>
                <w:lang w:eastAsia="ru-RU"/>
              </w:rPr>
              <w:br/>
              <w:t>раствор для внутривенного и подкожного</w:t>
            </w:r>
            <w:r w:rsidRPr="00D75E44">
              <w:rPr>
                <w:rFonts w:ascii="Times New Roman" w:eastAsia="Times New Roman" w:hAnsi="Times New Roman" w:cs="Times New Roman"/>
                <w:sz w:val="24"/>
                <w:szCs w:val="24"/>
                <w:lang w:eastAsia="ru-RU"/>
              </w:rPr>
              <w:br/>
              <w:t xml:space="preserve">введения </w:t>
            </w:r>
          </w:p>
        </w:tc>
      </w:tr>
    </w:tbl>
    <w:p w:rsidR="00D75E44" w:rsidRPr="00D75E44" w:rsidRDefault="00D75E44" w:rsidP="00D75E44">
      <w:pPr>
        <w:spacing w:after="0" w:afterAutospacing="0" w:line="240" w:lineRule="auto"/>
        <w:ind w:left="0"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207"/>
        <w:gridCol w:w="30"/>
        <w:gridCol w:w="2761"/>
        <w:gridCol w:w="30"/>
        <w:gridCol w:w="2626"/>
        <w:gridCol w:w="30"/>
        <w:gridCol w:w="2761"/>
      </w:tblGrid>
      <w:tr w:rsidR="00D75E44" w:rsidRPr="00D75E44" w:rsidTr="00D75E44">
        <w:trPr>
          <w:trHeight w:val="15"/>
          <w:tblCellSpacing w:w="15" w:type="dxa"/>
        </w:trPr>
        <w:tc>
          <w:tcPr>
            <w:tcW w:w="1663"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кровезаменители и перфузионные растворы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кровь и препараты крови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кровезаменители и препараты плазмы крови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альбумин человека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гидроксиэтилкрахмал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декстран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желатин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растворы для </w:t>
            </w:r>
            <w:r w:rsidRPr="00D75E44">
              <w:rPr>
                <w:rFonts w:ascii="Times New Roman" w:eastAsia="Times New Roman" w:hAnsi="Times New Roman" w:cs="Times New Roman"/>
                <w:sz w:val="24"/>
                <w:szCs w:val="24"/>
                <w:lang w:eastAsia="ru-RU"/>
              </w:rPr>
              <w:lastRenderedPageBreak/>
              <w:t>внутривенного введения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В05ВА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растворы для парентерального питания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жировые эмульсии для парентерального питания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эмульсия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В05ВВ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растворы, влияющие на водно-</w:t>
            </w:r>
            <w:r w:rsidRPr="00D75E44">
              <w:rPr>
                <w:rFonts w:ascii="Times New Roman" w:eastAsia="Times New Roman" w:hAnsi="Times New Roman" w:cs="Times New Roman"/>
                <w:sz w:val="24"/>
                <w:szCs w:val="24"/>
                <w:lang w:eastAsia="ru-RU"/>
              </w:rPr>
              <w:br/>
              <w:t xml:space="preserve">электролитный баланс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декстроза + калия хлорид + натрия хлорид + натрия цитрат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приема внутрь;</w:t>
            </w:r>
            <w:r w:rsidRPr="00D75E44">
              <w:rPr>
                <w:rFonts w:ascii="Times New Roman" w:eastAsia="Times New Roman" w:hAnsi="Times New Roman" w:cs="Times New Roman"/>
                <w:sz w:val="24"/>
                <w:szCs w:val="24"/>
                <w:lang w:eastAsia="ru-RU"/>
              </w:rPr>
              <w:br/>
              <w:t xml:space="preserve">порошок для приготовления раствора для приема внутрь </w:t>
            </w:r>
            <w:r w:rsidRPr="00D75E44">
              <w:rPr>
                <w:rFonts w:ascii="Times New Roman" w:eastAsia="Times New Roman" w:hAnsi="Times New Roman" w:cs="Times New Roman"/>
                <w:sz w:val="24"/>
                <w:szCs w:val="24"/>
                <w:lang w:eastAsia="ru-RU"/>
              </w:rPr>
              <w:br/>
              <w:t>(для детей)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калия хлорид + натрия ацетат + натрия хлорид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меглюмина натрия сукцинат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натрия лактата раствор сложный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(калия хлорид + кальция хлорид + натрия хлорид + натрия лактат)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натрия хлорида раствор сложный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(калия хлорид + кальция хлорид + натрия хлорид)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В05ВС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растворы с осмодиуретическим действием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маннитол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ингаляций дозированный; </w:t>
            </w:r>
            <w:r w:rsidRPr="00D75E44">
              <w:rPr>
                <w:rFonts w:ascii="Times New Roman" w:eastAsia="Times New Roman" w:hAnsi="Times New Roman" w:cs="Times New Roman"/>
                <w:sz w:val="24"/>
                <w:szCs w:val="24"/>
                <w:lang w:eastAsia="ru-RU"/>
              </w:rPr>
              <w:b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ирригационные растворы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В05СХ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ирригационные растворы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декстроза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B05D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растворы для перитонеального </w:t>
            </w:r>
            <w:r w:rsidRPr="00D75E44">
              <w:rPr>
                <w:rFonts w:ascii="Times New Roman" w:eastAsia="Times New Roman" w:hAnsi="Times New Roman" w:cs="Times New Roman"/>
                <w:sz w:val="24"/>
                <w:szCs w:val="24"/>
                <w:lang w:eastAsia="ru-RU"/>
              </w:rPr>
              <w:lastRenderedPageBreak/>
              <w:t xml:space="preserve">диализа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растворы для перитонеального </w:t>
            </w:r>
            <w:r w:rsidRPr="00D75E44">
              <w:rPr>
                <w:rFonts w:ascii="Times New Roman" w:eastAsia="Times New Roman" w:hAnsi="Times New Roman" w:cs="Times New Roman"/>
                <w:sz w:val="24"/>
                <w:szCs w:val="24"/>
                <w:lang w:eastAsia="ru-RU"/>
              </w:rPr>
              <w:lastRenderedPageBreak/>
              <w:t>диализа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В05Х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добавки к растворам для внутривенного введения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В05ХА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растворы электролитов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калия хлорид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 xml:space="preserve">концентрат для приготовления раствора для инфузий и приема внутрь; </w:t>
            </w:r>
            <w:r w:rsidRPr="00D75E44">
              <w:rPr>
                <w:rFonts w:ascii="Times New Roman" w:eastAsia="Times New Roman" w:hAnsi="Times New Roman" w:cs="Times New Roman"/>
                <w:sz w:val="24"/>
                <w:szCs w:val="24"/>
                <w:lang w:eastAsia="ru-RU"/>
              </w:rPr>
              <w:br/>
              <w:t>раствор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магния сульфат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раствор для внутривенного и 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натрия гидрокарбонат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натрия хлорид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r w:rsidRPr="00D75E44">
              <w:rPr>
                <w:rFonts w:ascii="Times New Roman" w:eastAsia="Times New Roman" w:hAnsi="Times New Roman" w:cs="Times New Roman"/>
                <w:sz w:val="24"/>
                <w:szCs w:val="24"/>
                <w:lang w:eastAsia="ru-RU"/>
              </w:rPr>
              <w:br/>
              <w:t xml:space="preserve">раствор для инъекций; </w:t>
            </w:r>
            <w:r w:rsidRPr="00D75E44">
              <w:rPr>
                <w:rFonts w:ascii="Times New Roman" w:eastAsia="Times New Roman" w:hAnsi="Times New Roman" w:cs="Times New Roman"/>
                <w:sz w:val="24"/>
                <w:szCs w:val="24"/>
                <w:lang w:eastAsia="ru-RU"/>
              </w:rPr>
              <w:br/>
              <w:t>растворитель для приготовления лекарственных форм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сердечно-сосудистая система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сердца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С01А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сердечные гликозиды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гликозиды наперстянки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дигоксин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(для детей)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антиаритмические препараты, классы I и III</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антиаритмические препараты, класс IA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прокаинамид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w:t>
            </w:r>
            <w:r w:rsidRPr="00D75E44">
              <w:rPr>
                <w:rFonts w:ascii="Times New Roman" w:eastAsia="Times New Roman" w:hAnsi="Times New Roman" w:cs="Times New Roman"/>
                <w:sz w:val="24"/>
                <w:szCs w:val="24"/>
                <w:lang w:eastAsia="ru-RU"/>
              </w:rPr>
              <w:br/>
              <w:t xml:space="preserve">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антиаритмические препараты, класс IB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лидокаин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для местного применения;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капли глазные;</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спрей для местного и 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спрей для местного и наружного</w:t>
            </w:r>
            <w:r w:rsidRPr="00D75E44">
              <w:rPr>
                <w:rFonts w:ascii="Times New Roman" w:eastAsia="Times New Roman" w:hAnsi="Times New Roman" w:cs="Times New Roman"/>
                <w:sz w:val="24"/>
                <w:szCs w:val="24"/>
                <w:lang w:eastAsia="ru-RU"/>
              </w:rPr>
              <w:br/>
              <w:t>применения дозированный;</w:t>
            </w:r>
            <w:r w:rsidRPr="00D75E44">
              <w:rPr>
                <w:rFonts w:ascii="Times New Roman" w:eastAsia="Times New Roman" w:hAnsi="Times New Roman" w:cs="Times New Roman"/>
                <w:sz w:val="24"/>
                <w:szCs w:val="24"/>
                <w:lang w:eastAsia="ru-RU"/>
              </w:rPr>
              <w:br/>
              <w:t>спрей для местного применения</w:t>
            </w:r>
            <w:r w:rsidRPr="00D75E44">
              <w:rPr>
                <w:rFonts w:ascii="Times New Roman" w:eastAsia="Times New Roman" w:hAnsi="Times New Roman" w:cs="Times New Roman"/>
                <w:sz w:val="24"/>
                <w:szCs w:val="24"/>
                <w:lang w:eastAsia="ru-RU"/>
              </w:rPr>
              <w:br/>
              <w:t>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C01BC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антиаритмические препараты, класс IС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пропафенон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антиаритмические препараты, класс III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амиодарон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 xml:space="preserve">раствор для внутривенного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антиаритмические препараты, классы I и III</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лаппаконитина гидробромид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кардиотонические средства, кроме сердечных гликозидов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C01CA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адренергические и дофаминергические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добутамин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допамин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раствора для инфузий; </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норэпинефрин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раствора для внутривенного </w:t>
            </w:r>
            <w:r w:rsidRPr="00D75E44">
              <w:rPr>
                <w:rFonts w:ascii="Times New Roman" w:eastAsia="Times New Roman" w:hAnsi="Times New Roman" w:cs="Times New Roman"/>
                <w:sz w:val="24"/>
                <w:szCs w:val="24"/>
                <w:lang w:eastAsia="ru-RU"/>
              </w:rPr>
              <w:lastRenderedPageBreak/>
              <w:t>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фенилэфрин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эпинефрин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С01СХ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кардиотонические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левосимендан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вазодилататоры для лечения заболеваний сердца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органические нитраты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изосорбида динитрат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w:t>
            </w:r>
            <w:r w:rsidRPr="00D75E44">
              <w:rPr>
                <w:rFonts w:ascii="Times New Roman" w:eastAsia="Times New Roman" w:hAnsi="Times New Roman" w:cs="Times New Roman"/>
                <w:sz w:val="24"/>
                <w:szCs w:val="24"/>
                <w:lang w:eastAsia="ru-RU"/>
              </w:rPr>
              <w:br/>
              <w:t>для инфузий;</w:t>
            </w:r>
            <w:r w:rsidRPr="00D75E44">
              <w:rPr>
                <w:rFonts w:ascii="Times New Roman" w:eastAsia="Times New Roman" w:hAnsi="Times New Roman" w:cs="Times New Roman"/>
                <w:sz w:val="24"/>
                <w:szCs w:val="24"/>
                <w:lang w:eastAsia="ru-RU"/>
              </w:rPr>
              <w:br/>
              <w:t>спрей дозированный;</w:t>
            </w:r>
            <w:r w:rsidRPr="00D75E44">
              <w:rPr>
                <w:rFonts w:ascii="Times New Roman" w:eastAsia="Times New Roman" w:hAnsi="Times New Roman" w:cs="Times New Roman"/>
                <w:sz w:val="24"/>
                <w:szCs w:val="24"/>
                <w:lang w:eastAsia="ru-RU"/>
              </w:rPr>
              <w:br/>
              <w:t>спрей подъязычный дозированный;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пролонгированного действия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изосорбида мононитрат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пролонгированного действия;</w:t>
            </w:r>
            <w:r w:rsidRPr="00D75E44">
              <w:rPr>
                <w:rFonts w:ascii="Times New Roman" w:eastAsia="Times New Roman" w:hAnsi="Times New Roman" w:cs="Times New Roman"/>
                <w:sz w:val="24"/>
                <w:szCs w:val="24"/>
                <w:lang w:eastAsia="ru-RU"/>
              </w:rPr>
              <w:br/>
              <w:t>капсулы ретард;</w:t>
            </w:r>
            <w:r w:rsidRPr="00D75E44">
              <w:rPr>
                <w:rFonts w:ascii="Times New Roman" w:eastAsia="Times New Roman" w:hAnsi="Times New Roman" w:cs="Times New Roman"/>
                <w:sz w:val="24"/>
                <w:szCs w:val="24"/>
                <w:lang w:eastAsia="ru-RU"/>
              </w:rPr>
              <w:br/>
              <w:t>капсулы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нитроглицерин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подъязычный дозированный;</w:t>
            </w:r>
            <w:r w:rsidRPr="00D75E44">
              <w:rPr>
                <w:rFonts w:ascii="Times New Roman" w:eastAsia="Times New Roman" w:hAnsi="Times New Roman" w:cs="Times New Roman"/>
                <w:sz w:val="24"/>
                <w:szCs w:val="24"/>
                <w:lang w:eastAsia="ru-RU"/>
              </w:rPr>
              <w:br/>
              <w:t>капсулы подъязычные;</w:t>
            </w:r>
            <w:r w:rsidRPr="00D75E44">
              <w:rPr>
                <w:rFonts w:ascii="Times New Roman" w:eastAsia="Times New Roman" w:hAnsi="Times New Roman" w:cs="Times New Roman"/>
                <w:sz w:val="24"/>
                <w:szCs w:val="24"/>
                <w:lang w:eastAsia="ru-RU"/>
              </w:rPr>
              <w:b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пленки для наклеивания на десну;</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спрей подъязычный дозированный;</w:t>
            </w:r>
            <w:r w:rsidRPr="00D75E44">
              <w:rPr>
                <w:rFonts w:ascii="Times New Roman" w:eastAsia="Times New Roman" w:hAnsi="Times New Roman" w:cs="Times New Roman"/>
                <w:sz w:val="24"/>
                <w:szCs w:val="24"/>
                <w:lang w:eastAsia="ru-RU"/>
              </w:rPr>
              <w:br/>
              <w:t>таблетки подъязычные;</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сублингвальные</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С01Е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сердца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C01EA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простагландины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алпростадил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C01EB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для лечения заболеваний сердца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ивабрадин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мельдоний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парабульбарного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w:t>
            </w:r>
            <w:r w:rsidRPr="00D75E44">
              <w:rPr>
                <w:rFonts w:ascii="Times New Roman" w:eastAsia="Times New Roman" w:hAnsi="Times New Roman" w:cs="Times New Roman"/>
                <w:sz w:val="24"/>
                <w:szCs w:val="24"/>
                <w:lang w:eastAsia="ru-RU"/>
              </w:rPr>
              <w:br/>
              <w:t>внутримышечного и парабульбарного введения;</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антигипертензивные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антиадренергические средства центрального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С02АВ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метилдопа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метилдопа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С02АС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агонисты имидазолиновых рецепторов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клонидин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моксонидин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антиадренергические средства периферического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С02СА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альфа-адреноблокаторы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доксазозин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урапидил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пролонгированного действия; </w:t>
            </w:r>
            <w:r w:rsidRPr="00D75E44">
              <w:rPr>
                <w:rFonts w:ascii="Times New Roman" w:eastAsia="Times New Roman" w:hAnsi="Times New Roman" w:cs="Times New Roman"/>
                <w:sz w:val="24"/>
                <w:szCs w:val="24"/>
                <w:lang w:eastAsia="ru-RU"/>
              </w:rPr>
              <w:br/>
              <w:t>раствор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С02K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антигипертензивные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С02KХ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антигипертензивные средства для лечения легочной артериальной гипертензии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амбризентан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бозентан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диспергируемые;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мацитентан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риоцигуат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диуретики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тиазидные диуретики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тиазиды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гидрохлоротиазид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тиазидоподобные диуретики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С03ВА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сульфонамиды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индапамид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контролируемым</w:t>
            </w:r>
            <w:r w:rsidRPr="00D75E44">
              <w:rPr>
                <w:rFonts w:ascii="Times New Roman" w:eastAsia="Times New Roman" w:hAnsi="Times New Roman" w:cs="Times New Roman"/>
                <w:sz w:val="24"/>
                <w:szCs w:val="24"/>
                <w:lang w:eastAsia="ru-RU"/>
              </w:rPr>
              <w:br/>
              <w:t>высвобождением, покрытые пленочной оболочкой;</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 покрытые оболочкой;</w:t>
            </w:r>
            <w:r w:rsidRPr="00D75E44">
              <w:rPr>
                <w:rFonts w:ascii="Times New Roman" w:eastAsia="Times New Roman" w:hAnsi="Times New Roman" w:cs="Times New Roman"/>
                <w:sz w:val="24"/>
                <w:szCs w:val="24"/>
                <w:lang w:eastAsia="ru-RU"/>
              </w:rPr>
              <w:br/>
              <w:t xml:space="preserve">таблетки с </w:t>
            </w:r>
            <w:r w:rsidRPr="00D75E44">
              <w:rPr>
                <w:rFonts w:ascii="Times New Roman" w:eastAsia="Times New Roman" w:hAnsi="Times New Roman" w:cs="Times New Roman"/>
                <w:sz w:val="24"/>
                <w:szCs w:val="24"/>
                <w:lang w:eastAsia="ru-RU"/>
              </w:rPr>
              <w:lastRenderedPageBreak/>
              <w:t>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С03С</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"петлевые" диуретики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С03СА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сульфонамиды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фуросемид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C03D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калийсберегающие диуретики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C03DA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антагонисты альдостерона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спиронолактон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периферические вазодилататоры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С04А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периферические вазодилататоры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C04AD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пурина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пентоксифиллин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внутривенного и внутриартериального</w:t>
            </w:r>
            <w:r w:rsidRPr="00D75E44">
              <w:rPr>
                <w:rFonts w:ascii="Times New Roman" w:eastAsia="Times New Roman" w:hAnsi="Times New Roman" w:cs="Times New Roman"/>
                <w:sz w:val="24"/>
                <w:szCs w:val="24"/>
                <w:lang w:eastAsia="ru-RU"/>
              </w:rPr>
              <w:br/>
              <w:t>введения;</w:t>
            </w:r>
            <w:r w:rsidRPr="00D75E44">
              <w:rPr>
                <w:rFonts w:ascii="Times New Roman" w:eastAsia="Times New Roman" w:hAnsi="Times New Roman" w:cs="Times New Roman"/>
                <w:sz w:val="24"/>
                <w:szCs w:val="24"/>
                <w:lang w:eastAsia="ru-RU"/>
              </w:rPr>
              <w:b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концентрат для приготовления раствора для инъекций;</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внутриартериального введения;</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бета-адреноблокаторы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бета-адреноблокаторы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неселективные бета-</w:t>
            </w:r>
            <w:r w:rsidRPr="00D75E44">
              <w:rPr>
                <w:rFonts w:ascii="Times New Roman" w:eastAsia="Times New Roman" w:hAnsi="Times New Roman" w:cs="Times New Roman"/>
                <w:sz w:val="24"/>
                <w:szCs w:val="24"/>
                <w:lang w:eastAsia="ru-RU"/>
              </w:rPr>
              <w:br/>
              <w:t>адреноблокаторы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пропранолол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соталол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С07АВ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селективные бета-</w:t>
            </w:r>
            <w:r w:rsidRPr="00D75E44">
              <w:rPr>
                <w:rFonts w:ascii="Times New Roman" w:eastAsia="Times New Roman" w:hAnsi="Times New Roman" w:cs="Times New Roman"/>
                <w:sz w:val="24"/>
                <w:szCs w:val="24"/>
                <w:lang w:eastAsia="ru-RU"/>
              </w:rPr>
              <w:br/>
              <w:t xml:space="preserve">адреноблокаторы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атенолол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 xml:space="preserve">таблетки, покрытые </w:t>
            </w:r>
            <w:r w:rsidRPr="00D75E44">
              <w:rPr>
                <w:rFonts w:ascii="Times New Roman" w:eastAsia="Times New Roman" w:hAnsi="Times New Roman" w:cs="Times New Roman"/>
                <w:sz w:val="24"/>
                <w:szCs w:val="24"/>
                <w:lang w:eastAsia="ru-RU"/>
              </w:rPr>
              <w:lastRenderedPageBreak/>
              <w:t>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бисопролол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метопролол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 xml:space="preserve">таблетки, покрытые пленочной оболочкой; </w:t>
            </w:r>
            <w:r w:rsidRPr="00D75E44">
              <w:rPr>
                <w:rFonts w:ascii="Times New Roman" w:eastAsia="Times New Roman" w:hAnsi="Times New Roman" w:cs="Times New Roman"/>
                <w:sz w:val="24"/>
                <w:szCs w:val="24"/>
                <w:lang w:eastAsia="ru-RU"/>
              </w:rPr>
              <w:br/>
              <w:t xml:space="preserve">таблетки пролонгированного действия, покрытые пленочной оболочкой; </w:t>
            </w:r>
            <w:r w:rsidRPr="00D75E44">
              <w:rPr>
                <w:rFonts w:ascii="Times New Roman" w:eastAsia="Times New Roman" w:hAnsi="Times New Roman" w:cs="Times New Roman"/>
                <w:sz w:val="24"/>
                <w:szCs w:val="24"/>
                <w:lang w:eastAsia="ru-RU"/>
              </w:rPr>
              <w:br/>
              <w:t xml:space="preserve">таблетки с замедленным высвобождением, покрытые оболочкой; </w:t>
            </w:r>
            <w:r w:rsidRPr="00D75E44">
              <w:rPr>
                <w:rFonts w:ascii="Times New Roman" w:eastAsia="Times New Roman" w:hAnsi="Times New Roman" w:cs="Times New Roman"/>
                <w:sz w:val="24"/>
                <w:szCs w:val="24"/>
                <w:lang w:eastAsia="ru-RU"/>
              </w:rPr>
              <w:br/>
              <w:t xml:space="preserve">таблетки с пролонгированным высвобождением, покрытые оболочкой; </w:t>
            </w:r>
            <w:r w:rsidRPr="00D75E44">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C07AG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альфа- и бета-адреноблокаторы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карведилол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блокаторы кальциевых каналов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селективные блокаторы кальциевых каналов с преимущественным действием на сосуды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С08СА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дигидропиридина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амлодипин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нимодипин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нифедипин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 xml:space="preserve">таблетки пролонгированного </w:t>
            </w:r>
            <w:r w:rsidRPr="00D75E44">
              <w:rPr>
                <w:rFonts w:ascii="Times New Roman" w:eastAsia="Times New Roman" w:hAnsi="Times New Roman" w:cs="Times New Roman"/>
                <w:sz w:val="24"/>
                <w:szCs w:val="24"/>
                <w:lang w:eastAsia="ru-RU"/>
              </w:rPr>
              <w:lastRenderedPageBreak/>
              <w:t>действия, 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контролируемым</w:t>
            </w:r>
            <w:r w:rsidRPr="00D75E44">
              <w:rPr>
                <w:rFonts w:ascii="Times New Roman" w:eastAsia="Times New Roman" w:hAnsi="Times New Roman" w:cs="Times New Roman"/>
                <w:sz w:val="24"/>
                <w:szCs w:val="24"/>
                <w:lang w:eastAsia="ru-RU"/>
              </w:rPr>
              <w:br/>
              <w:t>высвобождением, покрытые оболочкой;</w:t>
            </w:r>
            <w:r w:rsidRPr="00D75E44">
              <w:rPr>
                <w:rFonts w:ascii="Times New Roman" w:eastAsia="Times New Roman" w:hAnsi="Times New Roman" w:cs="Times New Roman"/>
                <w:sz w:val="24"/>
                <w:szCs w:val="24"/>
                <w:lang w:eastAsia="ru-RU"/>
              </w:rPr>
              <w:br/>
              <w:t>таблетки с контролируемым</w:t>
            </w:r>
            <w:r w:rsidRPr="00D75E44">
              <w:rPr>
                <w:rFonts w:ascii="Times New Roman" w:eastAsia="Times New Roman" w:hAnsi="Times New Roman" w:cs="Times New Roman"/>
                <w:sz w:val="24"/>
                <w:szCs w:val="24"/>
                <w:lang w:eastAsia="ru-RU"/>
              </w:rPr>
              <w:br/>
              <w:t>высвобождением, покрытые пленочной оболочкой;</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с модифицированным высвобождением, покрытые пленочной оболочкой;</w:t>
            </w:r>
            <w:r w:rsidRPr="00D75E44">
              <w:rPr>
                <w:rFonts w:ascii="Times New Roman" w:eastAsia="Times New Roman" w:hAnsi="Times New Roman" w:cs="Times New Roman"/>
                <w:sz w:val="24"/>
                <w:szCs w:val="24"/>
                <w:lang w:eastAsia="ru-RU"/>
              </w:rPr>
              <w:br/>
              <w:t xml:space="preserve">таблетки с пролонгированным высвобождением, покрытые оболочкой; </w:t>
            </w:r>
            <w:r w:rsidRPr="00D75E44">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C08D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селективные блокаторы кальциевых каналов с прямым действием на сердце</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C08DA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фенилалкиламина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верапамил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 xml:space="preserve">таблетки, покрытые оболочкой; таблетки, покрытые пленочной оболочкой; </w:t>
            </w:r>
            <w:r w:rsidRPr="00D75E44">
              <w:rPr>
                <w:rFonts w:ascii="Times New Roman" w:eastAsia="Times New Roman" w:hAnsi="Times New Roman" w:cs="Times New Roman"/>
                <w:sz w:val="24"/>
                <w:szCs w:val="24"/>
                <w:lang w:eastAsia="ru-RU"/>
              </w:rPr>
              <w:br/>
              <w:t xml:space="preserve">таблетки, пролонгированного действия, покрытые оболочкой; таблетки пролонгированного действия, покрытые пленочной оболочкой;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с пролонгированным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С09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средства, действующие</w:t>
            </w:r>
            <w:r w:rsidRPr="00D75E44">
              <w:rPr>
                <w:rFonts w:ascii="Times New Roman" w:eastAsia="Times New Roman" w:hAnsi="Times New Roman" w:cs="Times New Roman"/>
                <w:sz w:val="24"/>
                <w:szCs w:val="24"/>
                <w:lang w:eastAsia="ru-RU"/>
              </w:rPr>
              <w:br/>
              <w:t>на ренин-ангиотензиновую систему</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АПФ</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АПФ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каптоприл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лизиноприл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периндоприл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диспергируемые в полости рта;</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эналаприл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рецепторов ангиотензина II</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С09СА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антагонисты рецепторов ангиотензина II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лозартан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C09DX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валсартан + сакубитрил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гиполипидемические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гиполипидемические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ГМГ-КоА-редуктазы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аторвастатин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симвастатин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C10AB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фибраты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фенофибрат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капсулы пролонгированного </w:t>
            </w:r>
            <w:r w:rsidRPr="00D75E44">
              <w:rPr>
                <w:rFonts w:ascii="Times New Roman" w:eastAsia="Times New Roman" w:hAnsi="Times New Roman" w:cs="Times New Roman"/>
                <w:sz w:val="24"/>
                <w:szCs w:val="24"/>
                <w:lang w:eastAsia="ru-RU"/>
              </w:rPr>
              <w:lastRenderedPageBreak/>
              <w:t>действия;</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C10AX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гиполипидемические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алирокумаб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эволокумаб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D</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дерматологические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применяемые в дерматологии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для местного применения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D01AE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противогрибковые препараты для местного применения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салициловая кислота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мазь для наружного применения; раствор для наружного применения (спиртовой)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ран и язв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D03A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нормальному рубцеванию</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D03AX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способствующие нормальному рубцеванию</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 роста эпидермальный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D06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антибиотики и противомикробные средства, применяемые в дерматологии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D06C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антибиотики в комбинации с противомикробными средствами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диоксометилтетрагид-</w:t>
            </w:r>
            <w:r w:rsidRPr="00D75E44">
              <w:rPr>
                <w:rFonts w:ascii="Times New Roman" w:eastAsia="Times New Roman" w:hAnsi="Times New Roman" w:cs="Times New Roman"/>
                <w:sz w:val="24"/>
                <w:szCs w:val="24"/>
                <w:lang w:eastAsia="ru-RU"/>
              </w:rPr>
              <w:br/>
              <w:t>ропиримидин + сульфадиметоксин + тримекаин + хлорамфеникол</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мазь для наружного применения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D07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глюкокортикоиды, применяемые в дерматологии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D07A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глюкокортикоиды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D07AC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глюкокортикоиды с высокой активностью (группа III)</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мометазон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крем для наружного применения; мазь для наружного применения; порошок </w:t>
            </w:r>
            <w:r w:rsidRPr="00D75E44">
              <w:rPr>
                <w:rFonts w:ascii="Times New Roman" w:eastAsia="Times New Roman" w:hAnsi="Times New Roman" w:cs="Times New Roman"/>
                <w:sz w:val="24"/>
                <w:szCs w:val="24"/>
                <w:lang w:eastAsia="ru-RU"/>
              </w:rPr>
              <w:lastRenderedPageBreak/>
              <w:t xml:space="preserve">для ингаляций дозированный; </w:t>
            </w:r>
            <w:r w:rsidRPr="00D75E44">
              <w:rPr>
                <w:rFonts w:ascii="Times New Roman" w:eastAsia="Times New Roman" w:hAnsi="Times New Roman" w:cs="Times New Roman"/>
                <w:sz w:val="24"/>
                <w:szCs w:val="24"/>
                <w:lang w:eastAsia="ru-RU"/>
              </w:rPr>
              <w:br/>
              <w:t>раствор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D08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антисептики и дезинфицирующие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антисептики и дезинфицирующие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бигуаниды и амидины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хлоргексидин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местного применения;</w:t>
            </w:r>
            <w:r w:rsidRPr="00D75E44">
              <w:rPr>
                <w:rFonts w:ascii="Times New Roman" w:eastAsia="Times New Roman" w:hAnsi="Times New Roman" w:cs="Times New Roman"/>
                <w:sz w:val="24"/>
                <w:szCs w:val="24"/>
                <w:lang w:eastAsia="ru-RU"/>
              </w:rPr>
              <w:br/>
              <w:t>раствор для местного и 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раствор для наружного применения;</w:t>
            </w:r>
            <w:r w:rsidRPr="00D75E44">
              <w:rPr>
                <w:rFonts w:ascii="Times New Roman" w:eastAsia="Times New Roman" w:hAnsi="Times New Roman" w:cs="Times New Roman"/>
                <w:sz w:val="24"/>
                <w:szCs w:val="24"/>
                <w:lang w:eastAsia="ru-RU"/>
              </w:rPr>
              <w:br/>
              <w:t>раствор для наружного применения</w:t>
            </w:r>
            <w:r w:rsidRPr="00D75E44">
              <w:rPr>
                <w:rFonts w:ascii="Times New Roman" w:eastAsia="Times New Roman" w:hAnsi="Times New Roman" w:cs="Times New Roman"/>
                <w:sz w:val="24"/>
                <w:szCs w:val="24"/>
                <w:lang w:eastAsia="ru-RU"/>
              </w:rPr>
              <w:br/>
              <w:t>(спиртовой);</w:t>
            </w:r>
            <w:r w:rsidRPr="00D75E44">
              <w:rPr>
                <w:rFonts w:ascii="Times New Roman" w:eastAsia="Times New Roman" w:hAnsi="Times New Roman" w:cs="Times New Roman"/>
                <w:sz w:val="24"/>
                <w:szCs w:val="24"/>
                <w:lang w:eastAsia="ru-RU"/>
              </w:rPr>
              <w:br/>
              <w:t>спрей для наружного применения</w:t>
            </w:r>
            <w:r w:rsidRPr="00D75E44">
              <w:rPr>
                <w:rFonts w:ascii="Times New Roman" w:eastAsia="Times New Roman" w:hAnsi="Times New Roman" w:cs="Times New Roman"/>
                <w:sz w:val="24"/>
                <w:szCs w:val="24"/>
                <w:lang w:eastAsia="ru-RU"/>
              </w:rPr>
              <w:br/>
              <w:t>(спиртовой);</w:t>
            </w:r>
            <w:r w:rsidRPr="00D75E44">
              <w:rPr>
                <w:rFonts w:ascii="Times New Roman" w:eastAsia="Times New Roman" w:hAnsi="Times New Roman" w:cs="Times New Roman"/>
                <w:sz w:val="24"/>
                <w:szCs w:val="24"/>
                <w:lang w:eastAsia="ru-RU"/>
              </w:rPr>
              <w:br/>
              <w:t>суппозитории вагинальные;</w:t>
            </w:r>
            <w:r w:rsidRPr="00D75E44">
              <w:rPr>
                <w:rFonts w:ascii="Times New Roman" w:eastAsia="Times New Roman" w:hAnsi="Times New Roman" w:cs="Times New Roman"/>
                <w:sz w:val="24"/>
                <w:szCs w:val="24"/>
                <w:lang w:eastAsia="ru-RU"/>
              </w:rPr>
              <w:br/>
              <w:t>таблетки вагинальные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йода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повидон-йод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местного и 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раствор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антисептики и дезинфицирующие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водорода пероксид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местного и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калия перманганат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местного и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этанол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раствора для наружного применения; </w:t>
            </w:r>
            <w:r w:rsidRPr="00D75E44">
              <w:rPr>
                <w:rFonts w:ascii="Times New Roman" w:eastAsia="Times New Roman" w:hAnsi="Times New Roman" w:cs="Times New Roman"/>
                <w:sz w:val="24"/>
                <w:szCs w:val="24"/>
                <w:lang w:eastAsia="ru-RU"/>
              </w:rPr>
              <w:br/>
              <w:t xml:space="preserve">концентрат для приготовления раствора для наружного применения и приготовления лекарственных форм; </w:t>
            </w:r>
            <w:r w:rsidRPr="00D75E44">
              <w:rPr>
                <w:rFonts w:ascii="Times New Roman" w:eastAsia="Times New Roman" w:hAnsi="Times New Roman" w:cs="Times New Roman"/>
                <w:sz w:val="24"/>
                <w:szCs w:val="24"/>
                <w:lang w:eastAsia="ru-RU"/>
              </w:rPr>
              <w:br/>
              <w:t xml:space="preserve">раствор для наружного </w:t>
            </w:r>
            <w:r w:rsidRPr="00D75E44">
              <w:rPr>
                <w:rFonts w:ascii="Times New Roman" w:eastAsia="Times New Roman" w:hAnsi="Times New Roman" w:cs="Times New Roman"/>
                <w:sz w:val="24"/>
                <w:szCs w:val="24"/>
                <w:lang w:eastAsia="ru-RU"/>
              </w:rPr>
              <w:lastRenderedPageBreak/>
              <w:t xml:space="preserve">применения; </w:t>
            </w:r>
            <w:r w:rsidRPr="00D75E44">
              <w:rPr>
                <w:rFonts w:ascii="Times New Roman" w:eastAsia="Times New Roman" w:hAnsi="Times New Roman" w:cs="Times New Roman"/>
                <w:sz w:val="24"/>
                <w:szCs w:val="24"/>
                <w:lang w:eastAsia="ru-RU"/>
              </w:rPr>
              <w:br/>
              <w:t>раствор для наружного применения и приготовления лекарственных форм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D11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дерматологические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D11A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дерматологические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D11AH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дерматита, кроме глюкокортикоидов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пимекролимус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крем для наружного применения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мочеполовая система и половые гормоны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антибактериальные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натамицин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суппозитории вагинальные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имидазола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клотримазол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гель вагинальный; </w:t>
            </w:r>
            <w:r w:rsidRPr="00D75E44">
              <w:rPr>
                <w:rFonts w:ascii="Times New Roman" w:eastAsia="Times New Roman" w:hAnsi="Times New Roman" w:cs="Times New Roman"/>
                <w:sz w:val="24"/>
                <w:szCs w:val="24"/>
                <w:lang w:eastAsia="ru-RU"/>
              </w:rPr>
              <w:br/>
              <w:t xml:space="preserve">суппозитории вагинальные; </w:t>
            </w:r>
            <w:r w:rsidRPr="00D75E44">
              <w:rPr>
                <w:rFonts w:ascii="Times New Roman" w:eastAsia="Times New Roman" w:hAnsi="Times New Roman" w:cs="Times New Roman"/>
                <w:sz w:val="24"/>
                <w:szCs w:val="24"/>
                <w:lang w:eastAsia="ru-RU"/>
              </w:rPr>
              <w:br/>
              <w:t>таблетки вагинальные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применяемые в гинекологии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утеротонизирующие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алкалоиды спорыньи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метилэргометрин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G02AD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простагландины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динопростон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интрацервикальный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мизопростол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применяемые в гинекологии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G02CA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адреномиметики, </w:t>
            </w:r>
            <w:r w:rsidRPr="00D75E44">
              <w:rPr>
                <w:rFonts w:ascii="Times New Roman" w:eastAsia="Times New Roman" w:hAnsi="Times New Roman" w:cs="Times New Roman"/>
                <w:sz w:val="24"/>
                <w:szCs w:val="24"/>
                <w:lang w:eastAsia="ru-RU"/>
              </w:rPr>
              <w:lastRenderedPageBreak/>
              <w:t>токолитические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гексопреналин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w:t>
            </w:r>
            <w:r w:rsidRPr="00D75E44">
              <w:rPr>
                <w:rFonts w:ascii="Times New Roman" w:eastAsia="Times New Roman" w:hAnsi="Times New Roman" w:cs="Times New Roman"/>
                <w:sz w:val="24"/>
                <w:szCs w:val="24"/>
                <w:lang w:eastAsia="ru-RU"/>
              </w:rPr>
              <w:lastRenderedPageBreak/>
              <w:t xml:space="preserve">внутривенного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G02CB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пролактина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бромокриптин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G02CX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препараты, применяемые в гинекологии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атозибан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 xml:space="preserve">раствор для внутривенного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половые гормоны и модуляторы функции половых органов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андрогены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3-оксоандрост-4-ена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тестостерон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для наружного применения;</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тестостерон </w:t>
            </w:r>
            <w:r w:rsidRPr="00D75E44">
              <w:rPr>
                <w:rFonts w:ascii="Times New Roman" w:eastAsia="Times New Roman" w:hAnsi="Times New Roman" w:cs="Times New Roman"/>
                <w:sz w:val="24"/>
                <w:szCs w:val="24"/>
                <w:lang w:eastAsia="ru-RU"/>
              </w:rPr>
              <w:br/>
              <w:t>(смесь эфиров)</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гестагены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прегн-4-ена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прогестерон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прегнадиена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дидрогестерон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эстрена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норэтистерон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гонадотропины и другие стимуляторы овуляции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G03GA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гонадотропины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гонадотропин хорионический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r w:rsidRPr="00D75E44">
              <w:rPr>
                <w:rFonts w:ascii="Times New Roman" w:eastAsia="Times New Roman" w:hAnsi="Times New Roman" w:cs="Times New Roman"/>
                <w:sz w:val="24"/>
                <w:szCs w:val="24"/>
                <w:lang w:eastAsia="ru-RU"/>
              </w:rPr>
              <w:br/>
              <w:t>лиофилизат для приготовления раствора для внутримышечного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корифоллитропин альфа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фоллитропин альфа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w:t>
            </w:r>
            <w:r w:rsidRPr="00D75E44">
              <w:rPr>
                <w:rFonts w:ascii="Times New Roman" w:eastAsia="Times New Roman" w:hAnsi="Times New Roman" w:cs="Times New Roman"/>
                <w:sz w:val="24"/>
                <w:szCs w:val="24"/>
                <w:lang w:eastAsia="ru-RU"/>
              </w:rPr>
              <w:lastRenderedPageBreak/>
              <w:t>раствора для внутримышечного и подкожного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подкожного введения;</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фоллитропин альфа + лутропин альфа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bl>
    <w:p w:rsidR="00D75E44" w:rsidRPr="00D75E44" w:rsidRDefault="00D75E44" w:rsidP="00D75E44">
      <w:pPr>
        <w:spacing w:after="0" w:afterAutospacing="0" w:line="240" w:lineRule="auto"/>
        <w:ind w:left="0"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229"/>
        <w:gridCol w:w="30"/>
        <w:gridCol w:w="2842"/>
        <w:gridCol w:w="30"/>
        <w:gridCol w:w="2416"/>
        <w:gridCol w:w="30"/>
        <w:gridCol w:w="2868"/>
      </w:tblGrid>
      <w:tr w:rsidR="00D75E44" w:rsidRPr="00D75E44" w:rsidTr="00D75E44">
        <w:trPr>
          <w:trHeight w:val="15"/>
          <w:tblCellSpacing w:w="15" w:type="dxa"/>
        </w:trPr>
        <w:tc>
          <w:tcPr>
            <w:tcW w:w="1663"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G03GB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синтетические стимуляторы овуляции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кломифен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G03H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антиандрогены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G03HA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антиандрогены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ципротерон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применяемые в урологии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применяемые в урологии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G04BD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средства для лечения учащенного мочеиспускания и недержания мочи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солифенацин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доброкачественной гиперплазии предстательной железы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3"/>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G04CA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альфа-адреноблокаторы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алфузозин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пролонгированного действия; </w:t>
            </w:r>
            <w:r w:rsidRPr="00D75E44">
              <w:rPr>
                <w:rFonts w:ascii="Times New Roman" w:eastAsia="Times New Roman" w:hAnsi="Times New Roman" w:cs="Times New Roman"/>
                <w:sz w:val="24"/>
                <w:szCs w:val="24"/>
                <w:lang w:eastAsia="ru-RU"/>
              </w:rPr>
              <w:br/>
              <w:t xml:space="preserve">таблетки пролонгированного действия, покрытые оболочкой; </w:t>
            </w:r>
            <w:r w:rsidRPr="00D75E44">
              <w:rPr>
                <w:rFonts w:ascii="Times New Roman" w:eastAsia="Times New Roman" w:hAnsi="Times New Roman" w:cs="Times New Roman"/>
                <w:sz w:val="24"/>
                <w:szCs w:val="24"/>
                <w:lang w:eastAsia="ru-RU"/>
              </w:rPr>
              <w:br/>
              <w:t>таблетки с контролируемым высвобождением,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тамсулозин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кишечнорастворимые пролонгированного действия; капсулы </w:t>
            </w:r>
            <w:r w:rsidRPr="00D75E44">
              <w:rPr>
                <w:rFonts w:ascii="Times New Roman" w:eastAsia="Times New Roman" w:hAnsi="Times New Roman" w:cs="Times New Roman"/>
                <w:sz w:val="24"/>
                <w:szCs w:val="24"/>
                <w:lang w:eastAsia="ru-RU"/>
              </w:rPr>
              <w:lastRenderedPageBreak/>
              <w:t xml:space="preserve">кишечнорастворимые с пролонгированным высвобождением; </w:t>
            </w:r>
            <w:r w:rsidRPr="00D75E44">
              <w:rPr>
                <w:rFonts w:ascii="Times New Roman" w:eastAsia="Times New Roman" w:hAnsi="Times New Roman" w:cs="Times New Roman"/>
                <w:sz w:val="24"/>
                <w:szCs w:val="24"/>
                <w:lang w:eastAsia="ru-RU"/>
              </w:rPr>
              <w:br/>
              <w:t>капсулы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капсулы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контролируемым</w:t>
            </w:r>
            <w:r w:rsidRPr="00D75E44">
              <w:rPr>
                <w:rFonts w:ascii="Times New Roman" w:eastAsia="Times New Roman" w:hAnsi="Times New Roman" w:cs="Times New Roman"/>
                <w:sz w:val="24"/>
                <w:szCs w:val="24"/>
                <w:lang w:eastAsia="ru-RU"/>
              </w:rPr>
              <w:br/>
              <w:t>высвобождением, покрытые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G04CB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тестостерон-</w:t>
            </w:r>
            <w:r w:rsidRPr="00D75E44">
              <w:rPr>
                <w:rFonts w:ascii="Times New Roman" w:eastAsia="Times New Roman" w:hAnsi="Times New Roman" w:cs="Times New Roman"/>
                <w:sz w:val="24"/>
                <w:szCs w:val="24"/>
                <w:lang w:eastAsia="ru-RU"/>
              </w:rPr>
              <w:br/>
              <w:t>5-альфа-редуктазы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финастерид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гипофиза и гипоталамуса и их аналоги</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передней доли гипофиза и их аналоги</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H01AC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соматропин и его агонисты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соматропин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 xml:space="preserve">раствор для подкожного </w:t>
            </w:r>
            <w:r w:rsidRPr="00D75E44">
              <w:rPr>
                <w:rFonts w:ascii="Times New Roman" w:eastAsia="Times New Roman" w:hAnsi="Times New Roman" w:cs="Times New Roman"/>
                <w:sz w:val="24"/>
                <w:szCs w:val="24"/>
                <w:lang w:eastAsia="ru-RU"/>
              </w:rPr>
              <w:br/>
              <w:t>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гормоны задней доли гипофиза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вазопрессин и его аналоги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десмопрессин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назальные;</w:t>
            </w:r>
            <w:r w:rsidRPr="00D75E44">
              <w:rPr>
                <w:rFonts w:ascii="Times New Roman" w:eastAsia="Times New Roman" w:hAnsi="Times New Roman" w:cs="Times New Roman"/>
                <w:sz w:val="24"/>
                <w:szCs w:val="24"/>
                <w:lang w:eastAsia="ru-RU"/>
              </w:rPr>
              <w:br/>
              <w:t>спрей назальный дозированный;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диспергируемые в полости рта;</w:t>
            </w:r>
            <w:r w:rsidRPr="00D75E44">
              <w:rPr>
                <w:rFonts w:ascii="Times New Roman" w:eastAsia="Times New Roman" w:hAnsi="Times New Roman" w:cs="Times New Roman"/>
                <w:sz w:val="24"/>
                <w:szCs w:val="24"/>
                <w:lang w:eastAsia="ru-RU"/>
              </w:rPr>
              <w:br/>
              <w:t>таблетки-лиофилизат;</w:t>
            </w:r>
            <w:r w:rsidRPr="00D75E44">
              <w:rPr>
                <w:rFonts w:ascii="Times New Roman" w:eastAsia="Times New Roman" w:hAnsi="Times New Roman" w:cs="Times New Roman"/>
                <w:sz w:val="24"/>
                <w:szCs w:val="24"/>
                <w:lang w:eastAsia="ru-RU"/>
              </w:rPr>
              <w:br/>
              <w:t>таблетки подъязычные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терлипрессин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окситоцин и его аналоги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карбетоцин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раствор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окситоцин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инфузий и внутримышечного введения;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инъекций и местного</w:t>
            </w:r>
            <w:r w:rsidRPr="00D75E44">
              <w:rPr>
                <w:rFonts w:ascii="Times New Roman" w:eastAsia="Times New Roman" w:hAnsi="Times New Roman" w:cs="Times New Roman"/>
                <w:sz w:val="24"/>
                <w:szCs w:val="24"/>
                <w:lang w:eastAsia="ru-RU"/>
              </w:rPr>
              <w:br/>
              <w:t>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Н01С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гипоталамуса</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H01CB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соматостатин и аналоги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ланреотид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для подкожного введения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октреотид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r w:rsidRPr="00D75E44">
              <w:rPr>
                <w:rFonts w:ascii="Times New Roman" w:eastAsia="Times New Roman" w:hAnsi="Times New Roman" w:cs="Times New Roman"/>
                <w:sz w:val="24"/>
                <w:szCs w:val="24"/>
                <w:lang w:eastAsia="ru-RU"/>
              </w:rPr>
              <w:br/>
              <w:t>микросферы для приготовления суспензии для внутримышечного введения;</w:t>
            </w:r>
            <w:r w:rsidRPr="00D75E44">
              <w:rPr>
                <w:rFonts w:ascii="Times New Roman" w:eastAsia="Times New Roman" w:hAnsi="Times New Roman" w:cs="Times New Roman"/>
                <w:sz w:val="24"/>
                <w:szCs w:val="24"/>
                <w:lang w:eastAsia="ru-RU"/>
              </w:rPr>
              <w:br/>
              <w:t>микросферы для приготовления суспензии для внутримышечного введения пролонгированного действия;</w:t>
            </w:r>
            <w:r w:rsidRPr="00D75E44">
              <w:rPr>
                <w:rFonts w:ascii="Times New Roman" w:eastAsia="Times New Roman" w:hAnsi="Times New Roman" w:cs="Times New Roman"/>
                <w:sz w:val="24"/>
                <w:szCs w:val="24"/>
                <w:lang w:eastAsia="ru-RU"/>
              </w:rPr>
              <w:br/>
              <w:t xml:space="preserve">раствор для внутривенного и </w:t>
            </w:r>
            <w:r w:rsidRPr="00D75E44">
              <w:rPr>
                <w:rFonts w:ascii="Times New Roman" w:eastAsia="Times New Roman" w:hAnsi="Times New Roman" w:cs="Times New Roman"/>
                <w:sz w:val="24"/>
                <w:szCs w:val="24"/>
                <w:lang w:eastAsia="ru-RU"/>
              </w:rPr>
              <w:lastRenderedPageBreak/>
              <w:t>подкожного введения;</w:t>
            </w:r>
            <w:r w:rsidRPr="00D75E44">
              <w:rPr>
                <w:rFonts w:ascii="Times New Roman" w:eastAsia="Times New Roman" w:hAnsi="Times New Roman" w:cs="Times New Roman"/>
                <w:sz w:val="24"/>
                <w:szCs w:val="24"/>
                <w:lang w:eastAsia="ru-RU"/>
              </w:rPr>
              <w:br/>
              <w:t>раствор для инфузий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пасиреотид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H01CC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антигонадотропин-рилизинг гормоны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ганиреликс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цетрореликс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Н02А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Н02АА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минералокортикоиды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флудрокортизон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Н02АВ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глюкокортикоиды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бетаметазон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наружного применения; мазь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гидрокортизон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наружного применения;</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мазь глазная;</w:t>
            </w:r>
            <w:r w:rsidRPr="00D75E44">
              <w:rPr>
                <w:rFonts w:ascii="Times New Roman" w:eastAsia="Times New Roman" w:hAnsi="Times New Roman" w:cs="Times New Roman"/>
                <w:sz w:val="24"/>
                <w:szCs w:val="24"/>
                <w:lang w:eastAsia="ru-RU"/>
              </w:rPr>
              <w:br/>
              <w:t>мазь для наружного применения;</w:t>
            </w:r>
            <w:r w:rsidRPr="00D75E44">
              <w:rPr>
                <w:rFonts w:ascii="Times New Roman" w:eastAsia="Times New Roman" w:hAnsi="Times New Roman" w:cs="Times New Roman"/>
                <w:sz w:val="24"/>
                <w:szCs w:val="24"/>
                <w:lang w:eastAsia="ru-RU"/>
              </w:rPr>
              <w:br/>
              <w:t>раствор для наружного применения;</w:t>
            </w:r>
            <w:r w:rsidRPr="00D75E44">
              <w:rPr>
                <w:rFonts w:ascii="Times New Roman" w:eastAsia="Times New Roman" w:hAnsi="Times New Roman" w:cs="Times New Roman"/>
                <w:sz w:val="24"/>
                <w:szCs w:val="24"/>
                <w:lang w:eastAsia="ru-RU"/>
              </w:rPr>
              <w:br/>
              <w:t>суспензия для внутримышечного и внутрисуставного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эмульсия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дексаметазон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имплантат для интравитреального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метилпреднизолон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и </w:t>
            </w:r>
            <w:r w:rsidRPr="00D75E44">
              <w:rPr>
                <w:rFonts w:ascii="Times New Roman" w:eastAsia="Times New Roman" w:hAnsi="Times New Roman" w:cs="Times New Roman"/>
                <w:sz w:val="24"/>
                <w:szCs w:val="24"/>
                <w:lang w:eastAsia="ru-RU"/>
              </w:rPr>
              <w:lastRenderedPageBreak/>
              <w:t>внутримышечного введения;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преднизолон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мазь для наружного применения; раствор для внутривенного и внутримышечного введения; 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w:t>
            </w:r>
            <w:r w:rsidRPr="00D75E44">
              <w:rPr>
                <w:rFonts w:ascii="Times New Roman" w:eastAsia="Times New Roman" w:hAnsi="Times New Roman" w:cs="Times New Roman"/>
                <w:sz w:val="24"/>
                <w:szCs w:val="24"/>
                <w:lang w:eastAsia="ru-RU"/>
              </w:rPr>
              <w:br/>
              <w:t>заболеваний щитовидной железы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Н03А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щитовидной железы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Н03АА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щитовидной железы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левотироксин натрия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Н03B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антитиреоидные препараты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Н03BB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серосодержащие производные имидазола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тиамазол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Н03С</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йода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Н03СА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йода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калия йодид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жевательные;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поджелудочной железы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Н04А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расщепляющие гликоген</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Н04АА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гормоны, расщепляющие гликоген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глюкагон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Н05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регулирующие обмен кальция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Н05А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паратиреоидные гормоны и их аналоги</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Н05АА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паратиреоидные гормоны и их аналоги</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терипаратид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Н05В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антипаратиреоидные средства</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Н05ВА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кальцитонина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кальцитонин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r w:rsidRPr="00D75E44">
              <w:rPr>
                <w:rFonts w:ascii="Times New Roman" w:eastAsia="Times New Roman" w:hAnsi="Times New Roman" w:cs="Times New Roman"/>
                <w:sz w:val="24"/>
                <w:szCs w:val="24"/>
                <w:lang w:eastAsia="ru-RU"/>
              </w:rPr>
              <w:br/>
              <w:t>спрей назальный;</w:t>
            </w:r>
            <w:r w:rsidRPr="00D75E44">
              <w:rPr>
                <w:rFonts w:ascii="Times New Roman" w:eastAsia="Times New Roman" w:hAnsi="Times New Roman" w:cs="Times New Roman"/>
                <w:sz w:val="24"/>
                <w:szCs w:val="24"/>
                <w:lang w:eastAsia="ru-RU"/>
              </w:rPr>
              <w:br/>
              <w:t>спрей назальный 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Н05ВХ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w:t>
            </w:r>
            <w:r w:rsidRPr="00D75E44">
              <w:rPr>
                <w:rFonts w:ascii="Times New Roman" w:eastAsia="Times New Roman" w:hAnsi="Times New Roman" w:cs="Times New Roman"/>
                <w:sz w:val="24"/>
                <w:szCs w:val="24"/>
                <w:lang w:eastAsia="ru-RU"/>
              </w:rPr>
              <w:lastRenderedPageBreak/>
              <w:t xml:space="preserve">антипаратиреоидные препараты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парикальцитол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цинакальцет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этелкальцетид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системного действия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антибактериальные препараты системного действия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тетрациклины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тетрациклины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доксициклин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диспергируемые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тигециклин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амфениколы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амфениколы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хлорамфеникол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пенициллины широкого спектра действия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амоксициллин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ампициллин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пенициллины, чувствительные к бета-лактамазам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бензатина бензилпенициллин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суспензии для внутримышечного введения; </w:t>
            </w:r>
            <w:r w:rsidRPr="00D75E44">
              <w:rPr>
                <w:rFonts w:ascii="Times New Roman" w:eastAsia="Times New Roman" w:hAnsi="Times New Roman" w:cs="Times New Roman"/>
                <w:sz w:val="24"/>
                <w:szCs w:val="24"/>
                <w:lang w:eastAsia="ru-RU"/>
              </w:rPr>
              <w:br/>
              <w:t>порошок для приготовления суспензии для внутримышечного введения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бензилпенициллин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внутримышечного и подкожного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инъекций;</w:t>
            </w:r>
            <w:r w:rsidRPr="00D75E44">
              <w:rPr>
                <w:rFonts w:ascii="Times New Roman" w:eastAsia="Times New Roman" w:hAnsi="Times New Roman" w:cs="Times New Roman"/>
                <w:sz w:val="24"/>
                <w:szCs w:val="24"/>
                <w:lang w:eastAsia="ru-RU"/>
              </w:rPr>
              <w:br/>
              <w:t>порошок для приготовления раствора для инъекций и местного применения;</w:t>
            </w:r>
            <w:r w:rsidRPr="00D75E44">
              <w:rPr>
                <w:rFonts w:ascii="Times New Roman" w:eastAsia="Times New Roman" w:hAnsi="Times New Roman" w:cs="Times New Roman"/>
                <w:sz w:val="24"/>
                <w:szCs w:val="24"/>
                <w:lang w:eastAsia="ru-RU"/>
              </w:rPr>
              <w:br/>
              <w:t>порошок для приготовления суспензии для</w:t>
            </w:r>
            <w:r w:rsidRPr="00D75E44">
              <w:rPr>
                <w:rFonts w:ascii="Times New Roman" w:eastAsia="Times New Roman" w:hAnsi="Times New Roman" w:cs="Times New Roman"/>
                <w:sz w:val="24"/>
                <w:szCs w:val="24"/>
                <w:lang w:eastAsia="ru-RU"/>
              </w:rPr>
              <w:br/>
              <w:t>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феноксиметилпени-</w:t>
            </w:r>
            <w:r w:rsidRPr="00D75E44">
              <w:rPr>
                <w:rFonts w:ascii="Times New Roman" w:eastAsia="Times New Roman" w:hAnsi="Times New Roman" w:cs="Times New Roman"/>
                <w:sz w:val="24"/>
                <w:szCs w:val="24"/>
                <w:lang w:eastAsia="ru-RU"/>
              </w:rPr>
              <w:br/>
              <w:t xml:space="preserve">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w:t>
            </w:r>
            <w:r w:rsidRPr="00D75E44">
              <w:rPr>
                <w:rFonts w:ascii="Times New Roman" w:eastAsia="Times New Roman" w:hAnsi="Times New Roman" w:cs="Times New Roman"/>
                <w:sz w:val="24"/>
                <w:szCs w:val="24"/>
                <w:lang w:eastAsia="ru-RU"/>
              </w:rPr>
              <w:lastRenderedPageBreak/>
              <w:t>суспензии для приема внутрь;</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J01CF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пенициллины, устойчивые </w:t>
            </w:r>
            <w:r w:rsidRPr="00D75E44">
              <w:rPr>
                <w:rFonts w:ascii="Times New Roman" w:eastAsia="Times New Roman" w:hAnsi="Times New Roman" w:cs="Times New Roman"/>
                <w:sz w:val="24"/>
                <w:szCs w:val="24"/>
                <w:lang w:eastAsia="ru-RU"/>
              </w:rPr>
              <w:br/>
              <w:t xml:space="preserve">к бета-лактамазам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оксациллин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w:t>
            </w:r>
            <w:r w:rsidRPr="00D75E44">
              <w:rPr>
                <w:rFonts w:ascii="Times New Roman" w:eastAsia="Times New Roman" w:hAnsi="Times New Roman" w:cs="Times New Roman"/>
                <w:sz w:val="24"/>
                <w:szCs w:val="24"/>
                <w:lang w:eastAsia="ru-RU"/>
              </w:rPr>
              <w:br/>
              <w:t>внутривенного и внутримышечного</w:t>
            </w:r>
            <w:r w:rsidRPr="00D75E44">
              <w:rPr>
                <w:rFonts w:ascii="Times New Roman" w:eastAsia="Times New Roman" w:hAnsi="Times New Roman" w:cs="Times New Roman"/>
                <w:sz w:val="24"/>
                <w:szCs w:val="24"/>
                <w:lang w:eastAsia="ru-RU"/>
              </w:rPr>
              <w:br/>
              <w:t>введения;</w:t>
            </w:r>
            <w:r w:rsidRPr="00D75E44">
              <w:rPr>
                <w:rFonts w:ascii="Times New Roman" w:eastAsia="Times New Roman" w:hAnsi="Times New Roman" w:cs="Times New Roman"/>
                <w:sz w:val="24"/>
                <w:szCs w:val="24"/>
                <w:lang w:eastAsia="ru-RU"/>
              </w:rPr>
              <w:br/>
              <w:t>порошок для приготовления раствора для</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J01CR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комбинации пенициллинов, включая комбинации с ингибиторами бета-лактамаз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амоксициллин + клавулановая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ампициллин + сульбактам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раствора для внутривенного и внутримышечного введения </w:t>
            </w:r>
          </w:p>
        </w:tc>
      </w:tr>
    </w:tbl>
    <w:p w:rsidR="00D75E44" w:rsidRPr="00D75E44" w:rsidRDefault="00D75E44" w:rsidP="00D75E44">
      <w:pPr>
        <w:spacing w:after="0" w:afterAutospacing="0" w:line="240" w:lineRule="auto"/>
        <w:ind w:left="0"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118"/>
        <w:gridCol w:w="30"/>
        <w:gridCol w:w="2752"/>
        <w:gridCol w:w="30"/>
        <w:gridCol w:w="2747"/>
        <w:gridCol w:w="30"/>
        <w:gridCol w:w="2738"/>
      </w:tblGrid>
      <w:tr w:rsidR="00D75E44" w:rsidRPr="00D75E44" w:rsidTr="00D75E44">
        <w:trPr>
          <w:trHeight w:val="15"/>
          <w:tblCellSpacing w:w="15" w:type="dxa"/>
        </w:trPr>
        <w:tc>
          <w:tcPr>
            <w:tcW w:w="1663"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бета-лактамные антибактериальные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цефалоспорины 1-го поколения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цефазолин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 xml:space="preserve">порошок для приготовления раствора для </w:t>
            </w:r>
            <w:r w:rsidRPr="00D75E44">
              <w:rPr>
                <w:rFonts w:ascii="Times New Roman" w:eastAsia="Times New Roman" w:hAnsi="Times New Roman" w:cs="Times New Roman"/>
                <w:sz w:val="24"/>
                <w:szCs w:val="24"/>
                <w:lang w:eastAsia="ru-RU"/>
              </w:rPr>
              <w:lastRenderedPageBreak/>
              <w:t>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цефалексин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цефалоспорины 2-го поколения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цефуроксим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порошок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инфузий;</w:t>
            </w:r>
            <w:r w:rsidRPr="00D75E44">
              <w:rPr>
                <w:rFonts w:ascii="Times New Roman" w:eastAsia="Times New Roman" w:hAnsi="Times New Roman" w:cs="Times New Roman"/>
                <w:sz w:val="24"/>
                <w:szCs w:val="24"/>
                <w:lang w:eastAsia="ru-RU"/>
              </w:rPr>
              <w:br/>
              <w:t>порошок для приготовления раствора для инъекций;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цефалоспорины 3-го поколения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цефотаксим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 xml:space="preserve">порошок для приготовления раствора для внутримышечного </w:t>
            </w:r>
            <w:r w:rsidRPr="00D75E44">
              <w:rPr>
                <w:rFonts w:ascii="Times New Roman" w:eastAsia="Times New Roman" w:hAnsi="Times New Roman" w:cs="Times New Roman"/>
                <w:sz w:val="24"/>
                <w:szCs w:val="24"/>
                <w:lang w:eastAsia="ru-RU"/>
              </w:rPr>
              <w:lastRenderedPageBreak/>
              <w:t>введения;</w:t>
            </w:r>
            <w:r w:rsidRPr="00D75E44">
              <w:rPr>
                <w:rFonts w:ascii="Times New Roman" w:eastAsia="Times New Roman" w:hAnsi="Times New Roman" w:cs="Times New Roman"/>
                <w:sz w:val="24"/>
                <w:szCs w:val="24"/>
                <w:lang w:eastAsia="ru-RU"/>
              </w:rPr>
              <w:br/>
              <w:t>порошок для приготовления раствора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цефтазидим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инфузий;</w:t>
            </w:r>
            <w:r w:rsidRPr="00D75E44">
              <w:rPr>
                <w:rFonts w:ascii="Times New Roman" w:eastAsia="Times New Roman" w:hAnsi="Times New Roman" w:cs="Times New Roman"/>
                <w:sz w:val="24"/>
                <w:szCs w:val="24"/>
                <w:lang w:eastAsia="ru-RU"/>
              </w:rPr>
              <w:br/>
              <w:t>порошок для приготовления раствора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цефтриаксон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внутримышечного введения;</w:t>
            </w:r>
            <w:r w:rsidRPr="00D75E44">
              <w:rPr>
                <w:rFonts w:ascii="Times New Roman" w:eastAsia="Times New Roman" w:hAnsi="Times New Roman" w:cs="Times New Roman"/>
                <w:sz w:val="24"/>
                <w:szCs w:val="24"/>
                <w:lang w:eastAsia="ru-RU"/>
              </w:rPr>
              <w:br/>
              <w:t xml:space="preserve">порошок для приготовления раствора 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цефоперазон + сульбактам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цефалоспорины 4-го поколения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цефепим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w:t>
            </w:r>
            <w:r w:rsidRPr="00D75E44">
              <w:rPr>
                <w:rFonts w:ascii="Times New Roman" w:eastAsia="Times New Roman" w:hAnsi="Times New Roman" w:cs="Times New Roman"/>
                <w:sz w:val="24"/>
                <w:szCs w:val="24"/>
                <w:lang w:eastAsia="ru-RU"/>
              </w:rPr>
              <w:lastRenderedPageBreak/>
              <w:t>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J01DH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карбапенемы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имипенем + циластатин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меропенем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эртапенем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J01DI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цефалоспорины и пенемы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цефтаролина фосамил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сульфаниламиды и триметоприм</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J01EE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ко-тримоксазол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раствора для инфузий; </w:t>
            </w:r>
            <w:r w:rsidRPr="00D75E44">
              <w:rPr>
                <w:rFonts w:ascii="Times New Roman" w:eastAsia="Times New Roman" w:hAnsi="Times New Roman" w:cs="Times New Roman"/>
                <w:sz w:val="24"/>
                <w:szCs w:val="24"/>
                <w:lang w:eastAsia="ru-RU"/>
              </w:rPr>
              <w:br/>
              <w:t>суспензия для приема внутрь; 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макролиды, линкозамиды и стрептограмины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J01FA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макролиды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азитромицин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 (для детей);</w:t>
            </w:r>
            <w:r w:rsidRPr="00D75E44">
              <w:rPr>
                <w:rFonts w:ascii="Times New Roman" w:eastAsia="Times New Roman" w:hAnsi="Times New Roman" w:cs="Times New Roman"/>
                <w:sz w:val="24"/>
                <w:szCs w:val="24"/>
                <w:lang w:eastAsia="ru-RU"/>
              </w:rPr>
              <w:br/>
              <w:t xml:space="preserve">порошок для приготовления суспензии </w:t>
            </w:r>
            <w:r w:rsidRPr="00D75E44">
              <w:rPr>
                <w:rFonts w:ascii="Times New Roman" w:eastAsia="Times New Roman" w:hAnsi="Times New Roman" w:cs="Times New Roman"/>
                <w:sz w:val="24"/>
                <w:szCs w:val="24"/>
                <w:lang w:eastAsia="ru-RU"/>
              </w:rPr>
              <w:lastRenderedPageBreak/>
              <w:t>пролонгированного действия для приема внутрь;</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джозамицин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диспергируемые;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кларитромицин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t>концентрата для приготовления</w:t>
            </w:r>
            <w:r w:rsidRPr="00D75E44">
              <w:rPr>
                <w:rFonts w:ascii="Times New Roman" w:eastAsia="Times New Roman" w:hAnsi="Times New Roman" w:cs="Times New Roman"/>
                <w:sz w:val="24"/>
                <w:szCs w:val="24"/>
                <w:lang w:eastAsia="ru-RU"/>
              </w:rPr>
              <w:br/>
              <w:t>раствора для инфузий;</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t>раствора для инфузий;</w:t>
            </w:r>
            <w:r w:rsidRPr="00D75E44">
              <w:rPr>
                <w:rFonts w:ascii="Times New Roman" w:eastAsia="Times New Roman" w:hAnsi="Times New Roman" w:cs="Times New Roman"/>
                <w:sz w:val="24"/>
                <w:szCs w:val="24"/>
                <w:lang w:eastAsia="ru-RU"/>
              </w:rPr>
              <w:br/>
              <w:t>порошок для приготовления суспензии для</w:t>
            </w:r>
            <w:r w:rsidRPr="00D75E44">
              <w:rPr>
                <w:rFonts w:ascii="Times New Roman" w:eastAsia="Times New Roman" w:hAnsi="Times New Roman" w:cs="Times New Roman"/>
                <w:sz w:val="24"/>
                <w:szCs w:val="24"/>
                <w:lang w:eastAsia="ru-RU"/>
              </w:rPr>
              <w:br/>
              <w:t>приема внутрь;</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J01FF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линкозамиды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клиндамицин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аминогликозиды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J01GA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стрептомицины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стрептомицин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раствора для </w:t>
            </w:r>
            <w:r w:rsidRPr="00D75E44">
              <w:rPr>
                <w:rFonts w:ascii="Times New Roman" w:eastAsia="Times New Roman" w:hAnsi="Times New Roman" w:cs="Times New Roman"/>
                <w:sz w:val="24"/>
                <w:szCs w:val="24"/>
                <w:lang w:eastAsia="ru-RU"/>
              </w:rPr>
              <w:lastRenderedPageBreak/>
              <w:t>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J01GB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аминогликозиды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амикацин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внутримышечного введения;</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инфузий и 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гентамицин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 xml:space="preserve">порошок для приготовления раствора для внутримышечного введения; </w:t>
            </w:r>
            <w:r w:rsidRPr="00D75E44">
              <w:rPr>
                <w:rFonts w:ascii="Times New Roman" w:eastAsia="Times New Roman" w:hAnsi="Times New Roman" w:cs="Times New Roman"/>
                <w:sz w:val="24"/>
                <w:szCs w:val="24"/>
                <w:lang w:eastAsia="ru-RU"/>
              </w:rPr>
              <w:br/>
              <w:t>раствор для внутривенного и 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канамицин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тобрамицин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 xml:space="preserve">капсулы с порошком для ингаляций; </w:t>
            </w:r>
            <w:r w:rsidRPr="00D75E44">
              <w:rPr>
                <w:rFonts w:ascii="Times New Roman" w:eastAsia="Times New Roman" w:hAnsi="Times New Roman" w:cs="Times New Roman"/>
                <w:sz w:val="24"/>
                <w:szCs w:val="24"/>
                <w:lang w:eastAsia="ru-RU"/>
              </w:rPr>
              <w:br/>
              <w:t xml:space="preserve">раствор для </w:t>
            </w:r>
            <w:r w:rsidRPr="00D75E44">
              <w:rPr>
                <w:rFonts w:ascii="Times New Roman" w:eastAsia="Times New Roman" w:hAnsi="Times New Roman" w:cs="Times New Roman"/>
                <w:sz w:val="24"/>
                <w:szCs w:val="24"/>
                <w:lang w:eastAsia="ru-RU"/>
              </w:rPr>
              <w:lastRenderedPageBreak/>
              <w:t>внутривенного и внутримышечного введения; раствор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J01M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антибактериальные препараты, производные хинолона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J01MA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фторхинолоны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гатифлоксацин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левофлоксацин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r w:rsidRPr="00D75E44">
              <w:rPr>
                <w:rFonts w:ascii="Times New Roman" w:eastAsia="Times New Roman" w:hAnsi="Times New Roman" w:cs="Times New Roman"/>
                <w:sz w:val="24"/>
                <w:szCs w:val="24"/>
                <w:lang w:eastAsia="ru-RU"/>
              </w:rPr>
              <w:br/>
              <w:t xml:space="preserve">раствор для инфузий; </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ломефлоксацин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моксифлоксацин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офлоксацин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капли глазные и ушные;</w:t>
            </w:r>
            <w:r w:rsidRPr="00D75E44">
              <w:rPr>
                <w:rFonts w:ascii="Times New Roman" w:eastAsia="Times New Roman" w:hAnsi="Times New Roman" w:cs="Times New Roman"/>
                <w:sz w:val="24"/>
                <w:szCs w:val="24"/>
                <w:lang w:eastAsia="ru-RU"/>
              </w:rPr>
              <w:br/>
              <w:t>мазь глазная;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 xml:space="preserve">таблетки, покрытые пленочной оболочкой; </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спарфлоксацин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ципрофлоксацин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капли глазные и ушные;</w:t>
            </w:r>
            <w:r w:rsidRPr="00D75E44">
              <w:rPr>
                <w:rFonts w:ascii="Times New Roman" w:eastAsia="Times New Roman" w:hAnsi="Times New Roman" w:cs="Times New Roman"/>
                <w:sz w:val="24"/>
                <w:szCs w:val="24"/>
                <w:lang w:eastAsia="ru-RU"/>
              </w:rPr>
              <w:br/>
              <w:t>капли ушные;</w:t>
            </w:r>
            <w:r w:rsidRPr="00D75E44">
              <w:rPr>
                <w:rFonts w:ascii="Times New Roman" w:eastAsia="Times New Roman" w:hAnsi="Times New Roman" w:cs="Times New Roman"/>
                <w:sz w:val="24"/>
                <w:szCs w:val="24"/>
                <w:lang w:eastAsia="ru-RU"/>
              </w:rPr>
              <w:br/>
              <w:t>концентрат для приготовления</w:t>
            </w:r>
            <w:r w:rsidRPr="00D75E44">
              <w:rPr>
                <w:rFonts w:ascii="Times New Roman" w:eastAsia="Times New Roman" w:hAnsi="Times New Roman" w:cs="Times New Roman"/>
                <w:sz w:val="24"/>
                <w:szCs w:val="24"/>
                <w:lang w:eastAsia="ru-RU"/>
              </w:rPr>
              <w:br/>
              <w:t>раствора для инфузий;</w:t>
            </w:r>
            <w:r w:rsidRPr="00D75E44">
              <w:rPr>
                <w:rFonts w:ascii="Times New Roman" w:eastAsia="Times New Roman" w:hAnsi="Times New Roman" w:cs="Times New Roman"/>
                <w:sz w:val="24"/>
                <w:szCs w:val="24"/>
                <w:lang w:eastAsia="ru-RU"/>
              </w:rPr>
              <w:br/>
              <w:t>мазь глазная;</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раствор для инфузий;</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J01X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антибактериальные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J01XA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антибиотики гликопептидной структуры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ванкомицин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 и приема внутрь;</w:t>
            </w:r>
            <w:r w:rsidRPr="00D75E44">
              <w:rPr>
                <w:rFonts w:ascii="Times New Roman" w:eastAsia="Times New Roman" w:hAnsi="Times New Roman" w:cs="Times New Roman"/>
                <w:sz w:val="24"/>
                <w:szCs w:val="24"/>
                <w:lang w:eastAsia="ru-RU"/>
              </w:rPr>
              <w:br/>
              <w:t>порошок для приготовления раствора для инфузий;</w:t>
            </w:r>
            <w:r w:rsidRPr="00D75E44">
              <w:rPr>
                <w:rFonts w:ascii="Times New Roman" w:eastAsia="Times New Roman" w:hAnsi="Times New Roman" w:cs="Times New Roman"/>
                <w:sz w:val="24"/>
                <w:szCs w:val="24"/>
                <w:lang w:eastAsia="ru-RU"/>
              </w:rPr>
              <w:br/>
              <w:t>порошок для приготовления раствора для инфузий и приема внутрь</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телаванцин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J01XD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имидазола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метронидазол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J01XX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антибактериальные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даптомицин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линезолид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тедизолид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концентрата для приготовления раствора для инфузий;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фосфомицин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антибиотики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амфотерицин В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нистатин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триазола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вориконазол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флуконазол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 xml:space="preserve">таблетки, покрытые </w:t>
            </w:r>
            <w:r w:rsidRPr="00D75E44">
              <w:rPr>
                <w:rFonts w:ascii="Times New Roman" w:eastAsia="Times New Roman" w:hAnsi="Times New Roman" w:cs="Times New Roman"/>
                <w:sz w:val="24"/>
                <w:szCs w:val="24"/>
                <w:lang w:eastAsia="ru-RU"/>
              </w:rPr>
              <w:lastRenderedPageBreak/>
              <w:t>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J02AX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противогрибковые препараты системного действия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каспофунгин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микафунгин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активные в отношении микобактерий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противотуберкулезные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3"/>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аминосалициловая кислота и ее производные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аминосалициловая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замедленного высвобождения для приема внутрь;</w:t>
            </w:r>
            <w:r w:rsidRPr="00D75E44">
              <w:rPr>
                <w:rFonts w:ascii="Times New Roman" w:eastAsia="Times New Roman" w:hAnsi="Times New Roman" w:cs="Times New Roman"/>
                <w:sz w:val="24"/>
                <w:szCs w:val="24"/>
                <w:lang w:eastAsia="ru-RU"/>
              </w:rPr>
              <w:br/>
              <w:t>гранулы кишечнорастворимые;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покрытые кишечнорастворимой оболочкой;</w:t>
            </w:r>
            <w:r w:rsidRPr="00D75E44">
              <w:rPr>
                <w:rFonts w:ascii="Times New Roman" w:eastAsia="Times New Roman" w:hAnsi="Times New Roman" w:cs="Times New Roman"/>
                <w:sz w:val="24"/>
                <w:szCs w:val="24"/>
                <w:lang w:eastAsia="ru-RU"/>
              </w:rPr>
              <w:br/>
              <w:t>гранулы, покрытые оболочкой для приема внутрь;</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таблетки кишечнорастворимые, покрытые пленочной оболочкой;</w:t>
            </w:r>
            <w:r w:rsidRPr="00D75E44">
              <w:rPr>
                <w:rFonts w:ascii="Times New Roman" w:eastAsia="Times New Roman" w:hAnsi="Times New Roman" w:cs="Times New Roman"/>
                <w:sz w:val="24"/>
                <w:szCs w:val="24"/>
                <w:lang w:eastAsia="ru-RU"/>
              </w:rPr>
              <w:b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антибиотики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капреомицин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инфузий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рифабутин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рифампицин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лиофилизат для приготовления </w:t>
            </w:r>
            <w:r w:rsidRPr="00D75E44">
              <w:rPr>
                <w:rFonts w:ascii="Times New Roman" w:eastAsia="Times New Roman" w:hAnsi="Times New Roman" w:cs="Times New Roman"/>
                <w:sz w:val="24"/>
                <w:szCs w:val="24"/>
                <w:lang w:eastAsia="ru-RU"/>
              </w:rPr>
              <w:lastRenderedPageBreak/>
              <w:t>раствора</w:t>
            </w:r>
            <w:r w:rsidRPr="00D75E44">
              <w:rPr>
                <w:rFonts w:ascii="Times New Roman" w:eastAsia="Times New Roman" w:hAnsi="Times New Roman" w:cs="Times New Roman"/>
                <w:sz w:val="24"/>
                <w:szCs w:val="24"/>
                <w:lang w:eastAsia="ru-RU"/>
              </w:rPr>
              <w:br/>
              <w:t>для инфузий;</w:t>
            </w:r>
            <w:r w:rsidRPr="00D75E44">
              <w:rPr>
                <w:rFonts w:ascii="Times New Roman" w:eastAsia="Times New Roman" w:hAnsi="Times New Roman" w:cs="Times New Roman"/>
                <w:sz w:val="24"/>
                <w:szCs w:val="24"/>
                <w:lang w:eastAsia="ru-RU"/>
              </w:rPr>
              <w:br/>
              <w:t>лиофилизат для приготовления раствора</w:t>
            </w:r>
            <w:r w:rsidRPr="00D75E44">
              <w:rPr>
                <w:rFonts w:ascii="Times New Roman" w:eastAsia="Times New Roman" w:hAnsi="Times New Roman" w:cs="Times New Roman"/>
                <w:sz w:val="24"/>
                <w:szCs w:val="24"/>
                <w:lang w:eastAsia="ru-RU"/>
              </w:rPr>
              <w:br/>
              <w:t>для инъекций;</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циклосерин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J04AC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гидразиды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изониазид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w:t>
            </w:r>
            <w:r w:rsidRPr="00D75E44">
              <w:rPr>
                <w:rFonts w:ascii="Times New Roman" w:eastAsia="Times New Roman" w:hAnsi="Times New Roman" w:cs="Times New Roman"/>
                <w:sz w:val="24"/>
                <w:szCs w:val="24"/>
                <w:lang w:eastAsia="ru-RU"/>
              </w:rPr>
              <w:br/>
              <w:t>внутримышечного, ингаляционного и</w:t>
            </w:r>
            <w:r w:rsidRPr="00D75E44">
              <w:rPr>
                <w:rFonts w:ascii="Times New Roman" w:eastAsia="Times New Roman" w:hAnsi="Times New Roman" w:cs="Times New Roman"/>
                <w:sz w:val="24"/>
                <w:szCs w:val="24"/>
                <w:lang w:eastAsia="ru-RU"/>
              </w:rPr>
              <w:br/>
              <w:t>эндотрахеального введения;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инъекций и ингаляций;</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J04AD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тиокарбамида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протионамид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этионамид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J04AK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противотуберкулезные препараты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бедаквилин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пиразинамид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теризидон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тиоуреидоиминометил-</w:t>
            </w:r>
            <w:r w:rsidRPr="00D75E44">
              <w:rPr>
                <w:rFonts w:ascii="Times New Roman" w:eastAsia="Times New Roman" w:hAnsi="Times New Roman" w:cs="Times New Roman"/>
                <w:sz w:val="24"/>
                <w:szCs w:val="24"/>
                <w:lang w:eastAsia="ru-RU"/>
              </w:rPr>
              <w:br/>
              <w:t xml:space="preserve">пиридиния перхлорат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этамбутол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J04AM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комбинированные противотуберкулезные препараты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изониазид + ломефлоксацин + пиразинамид + этамбутол + пиридоксин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изониазид + пиразинамид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изониазид + пиразинамид + рифампицин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диспергируемые;</w:t>
            </w:r>
            <w:r w:rsidRPr="00D75E44">
              <w:rPr>
                <w:rFonts w:ascii="Times New Roman" w:eastAsia="Times New Roman" w:hAnsi="Times New Roman" w:cs="Times New Roman"/>
                <w:sz w:val="24"/>
                <w:szCs w:val="24"/>
                <w:lang w:eastAsia="ru-RU"/>
              </w:rPr>
              <w:b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изониазид + пиразинамид + рифампицин + этамбутол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изониазид + пиразинамид + рифампицин + этамбутол + пиридоксин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изониазид + рифампицин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изониазид + этамбутол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ломефлоксацин + пиразинамид + протионамид + этамбутол + пиридоксин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противолепрозные препараты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J04BA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противолепрозные препараты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дапсон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противовирусные препараты системного действия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противовирусные препараты прямого действия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нуклеозиды и нуклеотиды, кроме ингибиторов обратной транскриптазы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ацикловир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местного и 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крем для наружного применения;</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r w:rsidRPr="00D75E44">
              <w:rPr>
                <w:rFonts w:ascii="Times New Roman" w:eastAsia="Times New Roman" w:hAnsi="Times New Roman" w:cs="Times New Roman"/>
                <w:sz w:val="24"/>
                <w:szCs w:val="24"/>
                <w:lang w:eastAsia="ru-RU"/>
              </w:rPr>
              <w:br/>
              <w:t>мазь глазная;</w:t>
            </w:r>
            <w:r w:rsidRPr="00D75E44">
              <w:rPr>
                <w:rFonts w:ascii="Times New Roman" w:eastAsia="Times New Roman" w:hAnsi="Times New Roman" w:cs="Times New Roman"/>
                <w:sz w:val="24"/>
                <w:szCs w:val="24"/>
                <w:lang w:eastAsia="ru-RU"/>
              </w:rPr>
              <w:br/>
              <w:t>мазь для местного и 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мазь для наружного применения;</w:t>
            </w:r>
            <w:r w:rsidRPr="00D75E44">
              <w:rPr>
                <w:rFonts w:ascii="Times New Roman" w:eastAsia="Times New Roman" w:hAnsi="Times New Roman" w:cs="Times New Roman"/>
                <w:sz w:val="24"/>
                <w:szCs w:val="24"/>
                <w:lang w:eastAsia="ru-RU"/>
              </w:rPr>
              <w:br/>
              <w:t>порошок для приготовления раствора для инфузий;</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валганцикловир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ганцикловир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протеаз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атазанавир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дарунавир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нарлапревир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ритонавир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мягкие;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саквинавир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фосампренавир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приема внутрь; 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нуклеозиды и нуклеотиды - ингибиторы обратной транскриптазы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абакавир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диданозин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кишечнорастворимые; порошок для приготовления раствора для приема внутрь;</w:t>
            </w:r>
            <w:r w:rsidRPr="00D75E44">
              <w:rPr>
                <w:rFonts w:ascii="Times New Roman" w:eastAsia="Times New Roman" w:hAnsi="Times New Roman" w:cs="Times New Roman"/>
                <w:sz w:val="24"/>
                <w:szCs w:val="24"/>
                <w:lang w:eastAsia="ru-RU"/>
              </w:rPr>
              <w:br/>
              <w:t>порошок для приготовления раствора для приема внутрь для детей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зидовудин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ламивудин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приема внутрь;</w:t>
            </w:r>
            <w:r w:rsidRPr="00D75E44">
              <w:rPr>
                <w:rFonts w:ascii="Times New Roman" w:eastAsia="Times New Roman" w:hAnsi="Times New Roman" w:cs="Times New Roman"/>
                <w:sz w:val="24"/>
                <w:szCs w:val="24"/>
                <w:lang w:eastAsia="ru-RU"/>
              </w:rPr>
              <w:br/>
              <w:t xml:space="preserve">таблетки, покрытые </w:t>
            </w:r>
            <w:r w:rsidRPr="00D75E44">
              <w:rPr>
                <w:rFonts w:ascii="Times New Roman" w:eastAsia="Times New Roman" w:hAnsi="Times New Roman" w:cs="Times New Roman"/>
                <w:sz w:val="24"/>
                <w:szCs w:val="24"/>
                <w:lang w:eastAsia="ru-RU"/>
              </w:rPr>
              <w:lastRenderedPageBreak/>
              <w:t>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ставудин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порошок для приготовления раствора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телбивудин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тенофовир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фосфазид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энтекавир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ненуклеозидные ингибиторы обратной транскриптазы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невирапин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приема внутрь;</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элсульфавирин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этравирин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эфавиренз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J05AH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нейраминидазы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осельтамивир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J05AP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противовирусные препараты для лечения гепатита С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даклатасвир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дасабувир; </w:t>
            </w:r>
            <w:r w:rsidRPr="00D75E44">
              <w:rPr>
                <w:rFonts w:ascii="Times New Roman" w:eastAsia="Times New Roman" w:hAnsi="Times New Roman" w:cs="Times New Roman"/>
                <w:sz w:val="24"/>
                <w:szCs w:val="24"/>
                <w:lang w:eastAsia="ru-RU"/>
              </w:rPr>
              <w:br/>
              <w:t>омбитасвир + паритапревир + ритонавир</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таблеток набор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рибавирин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концентрат для приготовления раствора</w:t>
            </w:r>
            <w:r w:rsidRPr="00D75E44">
              <w:rPr>
                <w:rFonts w:ascii="Times New Roman" w:eastAsia="Times New Roman" w:hAnsi="Times New Roman" w:cs="Times New Roman"/>
                <w:sz w:val="24"/>
                <w:szCs w:val="24"/>
                <w:lang w:eastAsia="ru-RU"/>
              </w:rPr>
              <w:br/>
              <w:t>для инфузий;</w:t>
            </w:r>
            <w:r w:rsidRPr="00D75E44">
              <w:rPr>
                <w:rFonts w:ascii="Times New Roman" w:eastAsia="Times New Roman" w:hAnsi="Times New Roman" w:cs="Times New Roman"/>
                <w:sz w:val="24"/>
                <w:szCs w:val="24"/>
                <w:lang w:eastAsia="ru-RU"/>
              </w:rPr>
              <w:br/>
              <w:t>лиофилизат для приготовления суспензии</w:t>
            </w:r>
            <w:r w:rsidRPr="00D75E44">
              <w:rPr>
                <w:rFonts w:ascii="Times New Roman" w:eastAsia="Times New Roman" w:hAnsi="Times New Roman" w:cs="Times New Roman"/>
                <w:sz w:val="24"/>
                <w:szCs w:val="24"/>
                <w:lang w:eastAsia="ru-RU"/>
              </w:rPr>
              <w:br/>
              <w:t>для приема внутрь;</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симепревир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софосбувир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J05AR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комбинированные противовирусные препараты для лечения ВИЧ-инфекции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абакавир + ламивудин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абакавир + зидовудин + ламивудин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зидовудин + ламивудин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лопинавир + ритонавир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рилпивирин + тенофовир + эмтрицитабин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противовирусные препараты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долутегравир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имидазолилэтанамид пентандиовой кислоты</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кагоцел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маравирок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ралтегравир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жевательные;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умифеновир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J06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иммунные сыворотки и иммуноглобулины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J06A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иммунные сыворотки</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J06AA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иммунные сыворотки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анатоксин дифтерийный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анатоксин дифтерийно-</w:t>
            </w:r>
            <w:r w:rsidRPr="00D75E44">
              <w:rPr>
                <w:rFonts w:ascii="Times New Roman" w:eastAsia="Times New Roman" w:hAnsi="Times New Roman" w:cs="Times New Roman"/>
                <w:sz w:val="24"/>
                <w:szCs w:val="24"/>
                <w:lang w:eastAsia="ru-RU"/>
              </w:rPr>
              <w:br/>
              <w:t>столбнячный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анатоксин столбнячный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антитоксин яда гадюки обыкновенной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сыворотка противоботулиническая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сыворотка противогангренозная поливалентная очищенная концентрированная лошадиная жидкая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сыворотка противодифтерийная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сыворотка противостолбнячная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J06B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J06BA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иммуноглобулины, нормальные человеческие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 человека нормальный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J06BB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специфические иммуноглобулины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 антирабический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 против клещевого энцефалита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 противостолбнячный человека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 человека антирезус RHO(D)</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r w:rsidRPr="00D75E44">
              <w:rPr>
                <w:rFonts w:ascii="Times New Roman" w:eastAsia="Times New Roman" w:hAnsi="Times New Roman" w:cs="Times New Roman"/>
                <w:sz w:val="24"/>
                <w:szCs w:val="24"/>
                <w:lang w:eastAsia="ru-RU"/>
              </w:rPr>
              <w:b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 человека противостафилокок-</w:t>
            </w:r>
            <w:r w:rsidRPr="00D75E44">
              <w:rPr>
                <w:rFonts w:ascii="Times New Roman" w:eastAsia="Times New Roman" w:hAnsi="Times New Roman" w:cs="Times New Roman"/>
                <w:sz w:val="24"/>
                <w:szCs w:val="24"/>
                <w:lang w:eastAsia="ru-RU"/>
              </w:rPr>
              <w:br/>
              <w:t>ковый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паливизумаб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J07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вакцины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вакцины в соответствии с национальным календарем профилактических прививок</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препараты и иммуномодуляторы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препараты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алкилирующие средства</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азотистого иприта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бендамустин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ифосфамид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раствора для внутривенного </w:t>
            </w:r>
            <w:r w:rsidRPr="00D75E44">
              <w:rPr>
                <w:rFonts w:ascii="Times New Roman" w:eastAsia="Times New Roman" w:hAnsi="Times New Roman" w:cs="Times New Roman"/>
                <w:sz w:val="24"/>
                <w:szCs w:val="24"/>
                <w:lang w:eastAsia="ru-RU"/>
              </w:rPr>
              <w:lastRenderedPageBreak/>
              <w:t>введения;</w:t>
            </w:r>
            <w:r w:rsidRPr="00D75E44">
              <w:rPr>
                <w:rFonts w:ascii="Times New Roman" w:eastAsia="Times New Roman" w:hAnsi="Times New Roman" w:cs="Times New Roman"/>
                <w:sz w:val="24"/>
                <w:szCs w:val="24"/>
                <w:lang w:eastAsia="ru-RU"/>
              </w:rPr>
              <w:br/>
              <w:t>порошок для приготовления раствора для инфузий;</w:t>
            </w:r>
            <w:r w:rsidRPr="00D75E44">
              <w:rPr>
                <w:rFonts w:ascii="Times New Roman" w:eastAsia="Times New Roman" w:hAnsi="Times New Roman" w:cs="Times New Roman"/>
                <w:sz w:val="24"/>
                <w:szCs w:val="24"/>
                <w:lang w:eastAsia="ru-RU"/>
              </w:rPr>
              <w:br/>
              <w:t>порошок для приготовления раствора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мелфалан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w:t>
            </w:r>
            <w:r w:rsidRPr="00D75E44">
              <w:rPr>
                <w:rFonts w:ascii="Times New Roman" w:eastAsia="Times New Roman" w:hAnsi="Times New Roman" w:cs="Times New Roman"/>
                <w:sz w:val="24"/>
                <w:szCs w:val="24"/>
                <w:lang w:eastAsia="ru-RU"/>
              </w:rPr>
              <w:br/>
              <w:t>раствора для внутрисосудистого введения;</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хлорамбуцил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циклофосфамид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w:t>
            </w:r>
            <w:r w:rsidRPr="00D75E44">
              <w:rPr>
                <w:rFonts w:ascii="Times New Roman" w:eastAsia="Times New Roman" w:hAnsi="Times New Roman" w:cs="Times New Roman"/>
                <w:sz w:val="24"/>
                <w:szCs w:val="24"/>
                <w:lang w:eastAsia="ru-RU"/>
              </w:rPr>
              <w:br/>
              <w:t>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сахарной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алкилсульфонаты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бусульфан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нитрозомочевины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кармустин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ломустин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алкилирующие средства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дакарбазин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темозоломид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лиофилизат для приготовления раствора для инфузий </w:t>
            </w:r>
          </w:p>
        </w:tc>
      </w:tr>
    </w:tbl>
    <w:p w:rsidR="00D75E44" w:rsidRPr="00D75E44" w:rsidRDefault="00D75E44" w:rsidP="00D75E44">
      <w:pPr>
        <w:spacing w:after="0" w:afterAutospacing="0" w:line="240" w:lineRule="auto"/>
        <w:ind w:left="0"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154"/>
        <w:gridCol w:w="30"/>
        <w:gridCol w:w="2887"/>
        <w:gridCol w:w="30"/>
        <w:gridCol w:w="2512"/>
        <w:gridCol w:w="30"/>
        <w:gridCol w:w="2802"/>
      </w:tblGrid>
      <w:tr w:rsidR="00D75E44" w:rsidRPr="00D75E44" w:rsidTr="00D75E44">
        <w:trPr>
          <w:trHeight w:val="15"/>
          <w:tblCellSpacing w:w="15" w:type="dxa"/>
        </w:trPr>
        <w:tc>
          <w:tcPr>
            <w:tcW w:w="1663"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антиметаболиты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фолиевой кислоты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метотрексат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w:t>
            </w:r>
            <w:r w:rsidRPr="00D75E44">
              <w:rPr>
                <w:rFonts w:ascii="Times New Roman" w:eastAsia="Times New Roman" w:hAnsi="Times New Roman" w:cs="Times New Roman"/>
                <w:sz w:val="24"/>
                <w:szCs w:val="24"/>
                <w:lang w:eastAsia="ru-RU"/>
              </w:rPr>
              <w:br/>
              <w:t>раствора для инфузий;</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t>раствора для инъекций;</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подкожного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пеметрексед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ралтитрексид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пурина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меркаптопурин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неларабин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флударабин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пиримидина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азацитидин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суспензии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гемцитабин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капецитабин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w:t>
            </w:r>
            <w:r w:rsidRPr="00D75E44">
              <w:rPr>
                <w:rFonts w:ascii="Times New Roman" w:eastAsia="Times New Roman" w:hAnsi="Times New Roman" w:cs="Times New Roman"/>
                <w:sz w:val="24"/>
                <w:szCs w:val="24"/>
                <w:lang w:eastAsia="ru-RU"/>
              </w:rPr>
              <w:lastRenderedPageBreak/>
              <w:t>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фторурацил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 xml:space="preserve">раствор для внутрисосудистого введения; </w:t>
            </w:r>
            <w:r w:rsidRPr="00D75E44">
              <w:rPr>
                <w:rFonts w:ascii="Times New Roman" w:eastAsia="Times New Roman" w:hAnsi="Times New Roman" w:cs="Times New Roman"/>
                <w:sz w:val="24"/>
                <w:szCs w:val="24"/>
                <w:lang w:eastAsia="ru-RU"/>
              </w:rPr>
              <w:br/>
              <w:t>раствор для внутрисосудистого и внутриполостного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цитарабин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инъекций; </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алкалоиды растительного происхождения и другие природные вещества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алкалоиды барвинка и их аналоги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винбластин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винкристин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винорелбин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концентрат для приготовления раствора</w:t>
            </w:r>
            <w:r w:rsidRPr="00D75E44">
              <w:rPr>
                <w:rFonts w:ascii="Times New Roman" w:eastAsia="Times New Roman" w:hAnsi="Times New Roman" w:cs="Times New Roman"/>
                <w:sz w:val="24"/>
                <w:szCs w:val="24"/>
                <w:lang w:eastAsia="ru-RU"/>
              </w:rPr>
              <w:br/>
              <w:t xml:space="preserve">для инфузий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подофиллотоксина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этопозид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концентрат для приготовления раствора</w:t>
            </w:r>
            <w:r w:rsidRPr="00D75E44">
              <w:rPr>
                <w:rFonts w:ascii="Times New Roman" w:eastAsia="Times New Roman" w:hAnsi="Times New Roman" w:cs="Times New Roman"/>
                <w:sz w:val="24"/>
                <w:szCs w:val="24"/>
                <w:lang w:eastAsia="ru-RU"/>
              </w:rPr>
              <w:br/>
              <w:t>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таксаны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доцетаксел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кабазитаксел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паклитаксел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антибиотики и родственные соединения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L01DB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антрациклины и родственные соединения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даунорубицин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раствор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доксорубицин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концентрат для приготовления раствора для внутрисосудистого и внутрипузырного введения;</w:t>
            </w:r>
            <w:r w:rsidRPr="00D75E44">
              <w:rPr>
                <w:rFonts w:ascii="Times New Roman" w:eastAsia="Times New Roman" w:hAnsi="Times New Roman" w:cs="Times New Roman"/>
                <w:sz w:val="24"/>
                <w:szCs w:val="24"/>
                <w:lang w:eastAsia="ru-RU"/>
              </w:rPr>
              <w:b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внутрисосудистого и внутрипузырного введения;</w:t>
            </w:r>
            <w:r w:rsidRPr="00D75E44">
              <w:rPr>
                <w:rFonts w:ascii="Times New Roman" w:eastAsia="Times New Roman" w:hAnsi="Times New Roman" w:cs="Times New Roman"/>
                <w:sz w:val="24"/>
                <w:szCs w:val="24"/>
                <w:lang w:eastAsia="ru-RU"/>
              </w:rPr>
              <w:br/>
              <w:t>раствор для внутрисосудистого и</w:t>
            </w:r>
            <w:r w:rsidRPr="00D75E44">
              <w:rPr>
                <w:rFonts w:ascii="Times New Roman" w:eastAsia="Times New Roman" w:hAnsi="Times New Roman" w:cs="Times New Roman"/>
                <w:sz w:val="24"/>
                <w:szCs w:val="24"/>
                <w:lang w:eastAsia="ru-RU"/>
              </w:rPr>
              <w:br/>
              <w:t>внутрипузырного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идарубицин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раствор для внутривенного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митоксантрон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внутривенного и внутриплеврального введения;</w:t>
            </w:r>
            <w:r w:rsidRPr="00D75E44">
              <w:rPr>
                <w:rFonts w:ascii="Times New Roman" w:eastAsia="Times New Roman" w:hAnsi="Times New Roman" w:cs="Times New Roman"/>
                <w:sz w:val="24"/>
                <w:szCs w:val="24"/>
                <w:lang w:eastAsia="ru-RU"/>
              </w:rPr>
              <w:br/>
              <w:t>концентрат для приготовления раствора</w:t>
            </w:r>
            <w:r w:rsidRPr="00D75E44">
              <w:rPr>
                <w:rFonts w:ascii="Times New Roman" w:eastAsia="Times New Roman" w:hAnsi="Times New Roman" w:cs="Times New Roman"/>
                <w:sz w:val="24"/>
                <w:szCs w:val="24"/>
                <w:lang w:eastAsia="ru-RU"/>
              </w:rPr>
              <w:br/>
              <w:t>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эпирубицин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внутривенного и внутриполостного введения;</w:t>
            </w:r>
            <w:r w:rsidRPr="00D75E44">
              <w:rPr>
                <w:rFonts w:ascii="Times New Roman" w:eastAsia="Times New Roman" w:hAnsi="Times New Roman" w:cs="Times New Roman"/>
                <w:sz w:val="24"/>
                <w:szCs w:val="24"/>
                <w:lang w:eastAsia="ru-RU"/>
              </w:rPr>
              <w:br/>
              <w:t xml:space="preserve">концентрат для приготовления раствора </w:t>
            </w:r>
            <w:r w:rsidRPr="00D75E44">
              <w:rPr>
                <w:rFonts w:ascii="Times New Roman" w:eastAsia="Times New Roman" w:hAnsi="Times New Roman" w:cs="Times New Roman"/>
                <w:sz w:val="24"/>
                <w:szCs w:val="24"/>
                <w:lang w:eastAsia="ru-RU"/>
              </w:rPr>
              <w:lastRenderedPageBreak/>
              <w:t>для внутрисосудистого и внутрипузырного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внутрисосудистого и внутрипузырного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L01DC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противоопухолевые антибиотики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блеомицин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иксабепилон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митомицин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инъекций;</w:t>
            </w:r>
            <w:r w:rsidRPr="00D75E44">
              <w:rPr>
                <w:rFonts w:ascii="Times New Roman" w:eastAsia="Times New Roman" w:hAnsi="Times New Roman" w:cs="Times New Roman"/>
                <w:sz w:val="24"/>
                <w:szCs w:val="24"/>
                <w:lang w:eastAsia="ru-RU"/>
              </w:rPr>
              <w:br/>
              <w:t>порошок для приготовления раствора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противоопухолевые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платины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карбоплатин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оксалиплатин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t>концентрата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цисплатин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концентрат для приготовления раствора для инфузий и внутрибрюшинного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w:t>
            </w:r>
            <w:r w:rsidRPr="00D75E44">
              <w:rPr>
                <w:rFonts w:ascii="Times New Roman" w:eastAsia="Times New Roman" w:hAnsi="Times New Roman" w:cs="Times New Roman"/>
                <w:sz w:val="24"/>
                <w:szCs w:val="24"/>
                <w:lang w:eastAsia="ru-RU"/>
              </w:rPr>
              <w:lastRenderedPageBreak/>
              <w:t xml:space="preserve">для инфузий; </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L01XB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метилгидразины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прокарбазин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моноклональные антитела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атезолизумаб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бевацизумаб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блинатумомаб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концентрата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брентуксимаб ведотин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даратумумаб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ипилимумаб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ниволумаб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обинутузумаб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панитумумаб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пембролизумаб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пертузумаб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ритуксимаб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трастузумаб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w:t>
            </w:r>
            <w:r w:rsidRPr="00D75E44">
              <w:rPr>
                <w:rFonts w:ascii="Times New Roman" w:eastAsia="Times New Roman" w:hAnsi="Times New Roman" w:cs="Times New Roman"/>
                <w:sz w:val="24"/>
                <w:szCs w:val="24"/>
                <w:lang w:eastAsia="ru-RU"/>
              </w:rPr>
              <w:br/>
              <w:t xml:space="preserve">концентрата для приготовления раствора </w:t>
            </w:r>
            <w:r w:rsidRPr="00D75E44">
              <w:rPr>
                <w:rFonts w:ascii="Times New Roman" w:eastAsia="Times New Roman" w:hAnsi="Times New Roman" w:cs="Times New Roman"/>
                <w:sz w:val="24"/>
                <w:szCs w:val="24"/>
                <w:lang w:eastAsia="ru-RU"/>
              </w:rPr>
              <w:lastRenderedPageBreak/>
              <w:t>для инфузий;</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t>раствора для инфузий;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трастузумаб эмтанзин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цетуксимаб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протеинкиназы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афатиниб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вандетаниб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вемурафениб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гефитиниб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дабрафениб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дазатиниб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ибрутиниб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иматиниб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кобиметиниб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кризотиниб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лапатиниб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ленватиниб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нилотиниб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нинтеданиб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мягкие</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пазопаниб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регорафениб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рибоциклиб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руксолитиниб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сорафениб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сунитиниб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траметиниб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церитиниб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эрлотиниб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противоопухолевые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аспарагиназа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и внутримышечного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афлиберцепт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внутриглазного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бортезомиб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висмодегиб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гидроксикарбамид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иксазомиб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иринотекан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карфилзомиб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митотан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третиноин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фактор некроза опухоли альфа-1</w:t>
            </w:r>
            <w:r w:rsidRPr="00D75E44">
              <w:rPr>
                <w:rFonts w:ascii="Times New Roman" w:eastAsia="Times New Roman" w:hAnsi="Times New Roman" w:cs="Times New Roman"/>
                <w:sz w:val="24"/>
                <w:szCs w:val="24"/>
                <w:lang w:eastAsia="ru-RU"/>
              </w:rPr>
              <w:br/>
              <w:t>(тимозин рекомбинантный)</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эрибулин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p>
        </w:tc>
      </w:tr>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3"/>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гормональные препараты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и родственные соединения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L02AB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гестагены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медроксипрогестерон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внутримышечного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L02AE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гонадотропин-рилизинг гормона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бусерелин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гозерелин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имплантат;</w:t>
            </w:r>
            <w:r w:rsidRPr="00D75E44">
              <w:rPr>
                <w:rFonts w:ascii="Times New Roman" w:eastAsia="Times New Roman" w:hAnsi="Times New Roman" w:cs="Times New Roman"/>
                <w:sz w:val="24"/>
                <w:szCs w:val="24"/>
                <w:lang w:eastAsia="ru-RU"/>
              </w:rPr>
              <w:br/>
              <w:t>капсула для подкожного введения</w:t>
            </w:r>
            <w:r w:rsidRPr="00D75E44">
              <w:rPr>
                <w:rFonts w:ascii="Times New Roman" w:eastAsia="Times New Roman" w:hAnsi="Times New Roman" w:cs="Times New Roman"/>
                <w:sz w:val="24"/>
                <w:szCs w:val="24"/>
                <w:lang w:eastAsia="ru-RU"/>
              </w:rPr>
              <w:br/>
              <w:t>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лейпрорелин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r w:rsidRPr="00D75E44">
              <w:rPr>
                <w:rFonts w:ascii="Times New Roman" w:eastAsia="Times New Roman" w:hAnsi="Times New Roman" w:cs="Times New Roman"/>
                <w:sz w:val="24"/>
                <w:szCs w:val="24"/>
                <w:lang w:eastAsia="ru-RU"/>
              </w:rPr>
              <w:br/>
              <w:t>лиофилизат для приготовления суспензии для подкожного введения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трипторелин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 xml:space="preserve">лиофилизат для приготовления суспензии для внутримышечного введения пролонгированного действия; </w:t>
            </w:r>
            <w:r w:rsidRPr="00D75E44">
              <w:rPr>
                <w:rFonts w:ascii="Times New Roman" w:eastAsia="Times New Roman" w:hAnsi="Times New Roman" w:cs="Times New Roman"/>
                <w:sz w:val="24"/>
                <w:szCs w:val="24"/>
                <w:lang w:eastAsia="ru-RU"/>
              </w:rPr>
              <w:br/>
              <w:t xml:space="preserve">лиофилизат для </w:t>
            </w:r>
            <w:r w:rsidRPr="00D75E44">
              <w:rPr>
                <w:rFonts w:ascii="Times New Roman" w:eastAsia="Times New Roman" w:hAnsi="Times New Roman" w:cs="Times New Roman"/>
                <w:sz w:val="24"/>
                <w:szCs w:val="24"/>
                <w:lang w:eastAsia="ru-RU"/>
              </w:rPr>
              <w:lastRenderedPageBreak/>
              <w:t xml:space="preserve">приготовления суспензии для внутримышечного введения с пролонгированным высвобождением; </w:t>
            </w:r>
            <w:r w:rsidRPr="00D75E44">
              <w:rPr>
                <w:rFonts w:ascii="Times New Roman" w:eastAsia="Times New Roman" w:hAnsi="Times New Roman" w:cs="Times New Roman"/>
                <w:sz w:val="24"/>
                <w:szCs w:val="24"/>
                <w:lang w:eastAsia="ru-RU"/>
              </w:rPr>
              <w:br/>
              <w:t>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L02B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гормонов и родственные соединения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антиэстрогены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тамоксифен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фулвестрант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антиандрогены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бикалутамид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флутамид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энзалутамид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ароматазы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анастрозол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антагонисты гормонов и родственные соединения</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абиратерон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дегареликс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иммуностимуляторы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иммуностимуляторы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колониестимулирующие факторы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филграстим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эмпэгфилграстим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гель для местного и </w:t>
            </w:r>
            <w:r w:rsidRPr="00D75E44">
              <w:rPr>
                <w:rFonts w:ascii="Times New Roman" w:eastAsia="Times New Roman" w:hAnsi="Times New Roman" w:cs="Times New Roman"/>
                <w:sz w:val="24"/>
                <w:szCs w:val="24"/>
                <w:lang w:eastAsia="ru-RU"/>
              </w:rPr>
              <w:lastRenderedPageBreak/>
              <w:t>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капли назальные;</w:t>
            </w:r>
            <w:r w:rsidRPr="00D75E44">
              <w:rPr>
                <w:rFonts w:ascii="Times New Roman" w:eastAsia="Times New Roman" w:hAnsi="Times New Roman" w:cs="Times New Roman"/>
                <w:sz w:val="24"/>
                <w:szCs w:val="24"/>
                <w:lang w:eastAsia="ru-RU"/>
              </w:rPr>
              <w:br/>
              <w:t>лиофилизат для приготовления раствора для внутримышечного и подкожного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внутримышечного,</w:t>
            </w:r>
            <w:r w:rsidRPr="00D75E44">
              <w:rPr>
                <w:rFonts w:ascii="Times New Roman" w:eastAsia="Times New Roman" w:hAnsi="Times New Roman" w:cs="Times New Roman"/>
                <w:sz w:val="24"/>
                <w:szCs w:val="24"/>
                <w:lang w:eastAsia="ru-RU"/>
              </w:rPr>
              <w:br/>
              <w:t>субконъюнктивального введения и закапывания в глаз;</w:t>
            </w:r>
            <w:r w:rsidRPr="00D75E44">
              <w:rPr>
                <w:rFonts w:ascii="Times New Roman" w:eastAsia="Times New Roman" w:hAnsi="Times New Roman" w:cs="Times New Roman"/>
                <w:sz w:val="24"/>
                <w:szCs w:val="24"/>
                <w:lang w:eastAsia="ru-RU"/>
              </w:rPr>
              <w:br/>
              <w:t>лиофилизат для приготовления раствора для интраназального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интраназального введения и ингаляций;</w:t>
            </w:r>
            <w:r w:rsidRPr="00D75E44">
              <w:rPr>
                <w:rFonts w:ascii="Times New Roman" w:eastAsia="Times New Roman" w:hAnsi="Times New Roman" w:cs="Times New Roman"/>
                <w:sz w:val="24"/>
                <w:szCs w:val="24"/>
                <w:lang w:eastAsia="ru-RU"/>
              </w:rPr>
              <w:br/>
              <w:t>лиофилизат для приготовления раствора для инъекций;</w:t>
            </w:r>
            <w:r w:rsidRPr="00D75E44">
              <w:rPr>
                <w:rFonts w:ascii="Times New Roman" w:eastAsia="Times New Roman" w:hAnsi="Times New Roman" w:cs="Times New Roman"/>
                <w:sz w:val="24"/>
                <w:szCs w:val="24"/>
                <w:lang w:eastAsia="ru-RU"/>
              </w:rPr>
              <w:br/>
              <w:t>лиофилизат для приготовления раствора для инъекций и местного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суспензии для приема внутрь;</w:t>
            </w:r>
            <w:r w:rsidRPr="00D75E44">
              <w:rPr>
                <w:rFonts w:ascii="Times New Roman" w:eastAsia="Times New Roman" w:hAnsi="Times New Roman" w:cs="Times New Roman"/>
                <w:sz w:val="24"/>
                <w:szCs w:val="24"/>
                <w:lang w:eastAsia="ru-RU"/>
              </w:rPr>
              <w:br/>
              <w:t>мазь для наружного и местного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раствор для внутримышечного,</w:t>
            </w:r>
            <w:r w:rsidRPr="00D75E44">
              <w:rPr>
                <w:rFonts w:ascii="Times New Roman" w:eastAsia="Times New Roman" w:hAnsi="Times New Roman" w:cs="Times New Roman"/>
                <w:sz w:val="24"/>
                <w:szCs w:val="24"/>
                <w:lang w:eastAsia="ru-RU"/>
              </w:rPr>
              <w:br/>
              <w:t>субконъюнктивального введения и закапывания в глаз;</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внутривенного и подкожного введения;</w:t>
            </w:r>
            <w:r w:rsidRPr="00D75E44">
              <w:rPr>
                <w:rFonts w:ascii="Times New Roman" w:eastAsia="Times New Roman" w:hAnsi="Times New Roman" w:cs="Times New Roman"/>
                <w:sz w:val="24"/>
                <w:szCs w:val="24"/>
                <w:lang w:eastAsia="ru-RU"/>
              </w:rPr>
              <w:br/>
              <w:t>раствор для подкожного введения;</w:t>
            </w:r>
            <w:r w:rsidRPr="00D75E44">
              <w:rPr>
                <w:rFonts w:ascii="Times New Roman" w:eastAsia="Times New Roman" w:hAnsi="Times New Roman" w:cs="Times New Roman"/>
                <w:sz w:val="24"/>
                <w:szCs w:val="24"/>
                <w:lang w:eastAsia="ru-RU"/>
              </w:rPr>
              <w:br/>
              <w:t xml:space="preserve">суппозитории </w:t>
            </w:r>
            <w:r w:rsidRPr="00D75E44">
              <w:rPr>
                <w:rFonts w:ascii="Times New Roman" w:eastAsia="Times New Roman" w:hAnsi="Times New Roman" w:cs="Times New Roman"/>
                <w:sz w:val="24"/>
                <w:szCs w:val="24"/>
                <w:lang w:eastAsia="ru-RU"/>
              </w:rPr>
              <w:lastRenderedPageBreak/>
              <w:t>ректальные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 бета-1а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r w:rsidRPr="00D75E44">
              <w:rPr>
                <w:rFonts w:ascii="Times New Roman" w:eastAsia="Times New Roman" w:hAnsi="Times New Roman" w:cs="Times New Roman"/>
                <w:sz w:val="24"/>
                <w:szCs w:val="24"/>
                <w:lang w:eastAsia="ru-RU"/>
              </w:rPr>
              <w:br/>
              <w:t>раствор для внутримышечного введения; 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 бета-1b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 гамма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интраназального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пэгинтерферон </w:t>
            </w:r>
            <w:r w:rsidRPr="00D75E44">
              <w:rPr>
                <w:rFonts w:ascii="Times New Roman" w:eastAsia="Times New Roman" w:hAnsi="Times New Roman" w:cs="Times New Roman"/>
                <w:sz w:val="24"/>
                <w:szCs w:val="24"/>
                <w:lang w:eastAsia="ru-RU"/>
              </w:rPr>
              <w:br/>
              <w:t xml:space="preserve">альфа-2а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пэгинтерферон </w:t>
            </w:r>
            <w:r w:rsidRPr="00D75E44">
              <w:rPr>
                <w:rFonts w:ascii="Times New Roman" w:eastAsia="Times New Roman" w:hAnsi="Times New Roman" w:cs="Times New Roman"/>
                <w:sz w:val="24"/>
                <w:szCs w:val="24"/>
                <w:lang w:eastAsia="ru-RU"/>
              </w:rPr>
              <w:br/>
              <w:t xml:space="preserve">альфа-2b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пэгинтерферон бета-1а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цепэгинтерферон альфа-2b</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иммуностимуляторы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азоксимера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инъекций и местного применения; суппозитории вагинальные и ректальные;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вакцина для лечения рака мочевого пузыря БЦЖ</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суспензии для внутрипузырного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глатирамера ацетат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глутамил-цистеинил-</w:t>
            </w:r>
            <w:r w:rsidRPr="00D75E44">
              <w:rPr>
                <w:rFonts w:ascii="Times New Roman" w:eastAsia="Times New Roman" w:hAnsi="Times New Roman" w:cs="Times New Roman"/>
                <w:sz w:val="24"/>
                <w:szCs w:val="24"/>
                <w:lang w:eastAsia="ru-RU"/>
              </w:rPr>
              <w:br/>
              <w:t>глицин динатрия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меглюмина акридонацетат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w:t>
            </w:r>
            <w:r w:rsidRPr="00D75E44">
              <w:rPr>
                <w:rFonts w:ascii="Times New Roman" w:eastAsia="Times New Roman" w:hAnsi="Times New Roman" w:cs="Times New Roman"/>
                <w:sz w:val="24"/>
                <w:szCs w:val="24"/>
                <w:lang w:eastAsia="ru-RU"/>
              </w:rPr>
              <w:b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тилорон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селективные иммунодепрессанты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абатацепт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t>концентрата для приготовления раствора для инфузий;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алемтузумаб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апремиласт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белимумаб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ведолизумаб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иммуноглобулин антитимоцитарный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лефлуномид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микофенолата мофетил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микофеноловая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кишечнорастворимые, покрытые оболочкой;</w:t>
            </w:r>
            <w:r w:rsidRPr="00D75E44">
              <w:rPr>
                <w:rFonts w:ascii="Times New Roman" w:eastAsia="Times New Roman" w:hAnsi="Times New Roman" w:cs="Times New Roman"/>
                <w:sz w:val="24"/>
                <w:szCs w:val="24"/>
                <w:lang w:eastAsia="ru-RU"/>
              </w:rPr>
              <w:b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натализумаб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окрелизумаб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терифлуномид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тофацитиниб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финголимод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эверолимус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диспергируемые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экулизумаб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фактора некроза опухоли альфа (ФНО-альфа)</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адалимумаб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голимумаб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инфликсимаб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цертолизумаба пэгол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этанерцепт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L04AC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интерлейкина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базиликсимаб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канакинумаб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секукинумаб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тоцилизумаб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устекинумаб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кальциневрина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такролимус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пролонгированного действия;</w:t>
            </w:r>
            <w:r w:rsidRPr="00D75E44">
              <w:rPr>
                <w:rFonts w:ascii="Times New Roman" w:eastAsia="Times New Roman" w:hAnsi="Times New Roman" w:cs="Times New Roman"/>
                <w:sz w:val="24"/>
                <w:szCs w:val="24"/>
                <w:lang w:eastAsia="ru-RU"/>
              </w:rPr>
              <w:br/>
              <w:t>концентрат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мазь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циклоспорин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мягкие;</w:t>
            </w:r>
            <w:r w:rsidRPr="00D75E44">
              <w:rPr>
                <w:rFonts w:ascii="Times New Roman" w:eastAsia="Times New Roman" w:hAnsi="Times New Roman" w:cs="Times New Roman"/>
                <w:sz w:val="24"/>
                <w:szCs w:val="24"/>
                <w:lang w:eastAsia="ru-RU"/>
              </w:rPr>
              <w:b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иммунодепрессанты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азатиоприн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леналидомид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пирфенидон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костно-мышечная система</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M01A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нестероидные</w:t>
            </w:r>
            <w:r w:rsidRPr="00D75E44">
              <w:rPr>
                <w:rFonts w:ascii="Times New Roman" w:eastAsia="Times New Roman" w:hAnsi="Times New Roman" w:cs="Times New Roman"/>
                <w:sz w:val="24"/>
                <w:szCs w:val="24"/>
                <w:lang w:eastAsia="ru-RU"/>
              </w:rPr>
              <w:br/>
              <w:t>противовоспалительные</w:t>
            </w:r>
            <w:r w:rsidRPr="00D75E44">
              <w:rPr>
                <w:rFonts w:ascii="Times New Roman" w:eastAsia="Times New Roman" w:hAnsi="Times New Roman" w:cs="Times New Roman"/>
                <w:sz w:val="24"/>
                <w:szCs w:val="24"/>
                <w:lang w:eastAsia="ru-RU"/>
              </w:rPr>
              <w:br/>
              <w:t>и противоревматические препараты</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уксусной кислоты и родственные соединения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диклофенак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раствор для внутримышечного введения;</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кишечнорастворимой пленочной</w:t>
            </w:r>
            <w:r w:rsidRPr="00D75E44">
              <w:rPr>
                <w:rFonts w:ascii="Times New Roman" w:eastAsia="Times New Roman" w:hAnsi="Times New Roman" w:cs="Times New Roman"/>
                <w:sz w:val="24"/>
                <w:szCs w:val="24"/>
                <w:lang w:eastAsia="ru-RU"/>
              </w:rPr>
              <w:br/>
              <w:t>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r w:rsidRPr="00D75E44">
              <w:rPr>
                <w:rFonts w:ascii="Times New Roman" w:eastAsia="Times New Roman" w:hAnsi="Times New Roman" w:cs="Times New Roman"/>
                <w:sz w:val="24"/>
                <w:szCs w:val="24"/>
                <w:lang w:eastAsia="ru-RU"/>
              </w:rPr>
              <w:br/>
              <w:t xml:space="preserve">таблетки пролонгированного действия; </w:t>
            </w:r>
            <w:r w:rsidRPr="00D75E44">
              <w:rPr>
                <w:rFonts w:ascii="Times New Roman" w:eastAsia="Times New Roman" w:hAnsi="Times New Roman" w:cs="Times New Roman"/>
                <w:sz w:val="24"/>
                <w:szCs w:val="24"/>
                <w:lang w:eastAsia="ru-RU"/>
              </w:rPr>
              <w:br/>
              <w:t xml:space="preserve">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w:t>
            </w:r>
            <w:r w:rsidRPr="00D75E44">
              <w:rPr>
                <w:rFonts w:ascii="Times New Roman" w:eastAsia="Times New Roman" w:hAnsi="Times New Roman" w:cs="Times New Roman"/>
                <w:sz w:val="24"/>
                <w:szCs w:val="24"/>
                <w:lang w:eastAsia="ru-RU"/>
              </w:rPr>
              <w:br/>
              <w:t>таблетки с модифицированным 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кеторолак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внутримышечного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 xml:space="preserve">таблетки, покрытые </w:t>
            </w:r>
            <w:r w:rsidRPr="00D75E44">
              <w:rPr>
                <w:rFonts w:ascii="Times New Roman" w:eastAsia="Times New Roman" w:hAnsi="Times New Roman" w:cs="Times New Roman"/>
                <w:sz w:val="24"/>
                <w:szCs w:val="24"/>
                <w:lang w:eastAsia="ru-RU"/>
              </w:rPr>
              <w:lastRenderedPageBreak/>
              <w:t>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М01АС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оксикамы </w:t>
            </w:r>
          </w:p>
        </w:tc>
        <w:tc>
          <w:tcPr>
            <w:tcW w:w="2772"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лорноксикам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внутримышечного введения </w:t>
            </w:r>
          </w:p>
        </w:tc>
      </w:tr>
    </w:tbl>
    <w:p w:rsidR="00D75E44" w:rsidRPr="00D75E44" w:rsidRDefault="00D75E44" w:rsidP="00D75E44">
      <w:pPr>
        <w:spacing w:after="0" w:afterAutospacing="0" w:line="240" w:lineRule="auto"/>
        <w:ind w:left="0"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136"/>
        <w:gridCol w:w="3007"/>
        <w:gridCol w:w="33"/>
        <w:gridCol w:w="2533"/>
        <w:gridCol w:w="33"/>
        <w:gridCol w:w="2703"/>
      </w:tblGrid>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пропионовой кислоты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декскетопрофен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ибупрофен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для наружного применения; гранулы для приготовления раствора для приема внутрь; капсулы;</w:t>
            </w:r>
            <w:r w:rsidRPr="00D75E44">
              <w:rPr>
                <w:rFonts w:ascii="Times New Roman" w:eastAsia="Times New Roman" w:hAnsi="Times New Roman" w:cs="Times New Roman"/>
                <w:sz w:val="24"/>
                <w:szCs w:val="24"/>
                <w:lang w:eastAsia="ru-RU"/>
              </w:rPr>
              <w:br/>
              <w:t>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пролонгированного действия,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кетопрофен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пролонгированного действия;</w:t>
            </w:r>
            <w:r w:rsidRPr="00D75E44">
              <w:rPr>
                <w:rFonts w:ascii="Times New Roman" w:eastAsia="Times New Roman" w:hAnsi="Times New Roman" w:cs="Times New Roman"/>
                <w:sz w:val="24"/>
                <w:szCs w:val="24"/>
                <w:lang w:eastAsia="ru-RU"/>
              </w:rPr>
              <w:b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лиофилизат для приготовления раствора для внутримышечного введения;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инфузий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суппозитории ректальные;</w:t>
            </w:r>
            <w:r w:rsidRPr="00D75E44">
              <w:rPr>
                <w:rFonts w:ascii="Times New Roman" w:eastAsia="Times New Roman" w:hAnsi="Times New Roman" w:cs="Times New Roman"/>
                <w:sz w:val="24"/>
                <w:szCs w:val="24"/>
                <w:lang w:eastAsia="ru-RU"/>
              </w:rPr>
              <w:br/>
              <w:t>суппозитории ректальные (для детей);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М01С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базисные противоревматические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M01CC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пеницилламин и подобные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миорелаксанты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М03А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миорелаксанты периферического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М03АВ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холина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суксаметония йодид и хлорид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М03АС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четвертичные аммониевые соединения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пипекурония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рокурония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М03AX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миорелаксанты периферического действия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ботулинический токсин типа 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ботулинический токсин типа А-гемагглютинин </w:t>
            </w:r>
            <w:r w:rsidRPr="00D75E44">
              <w:rPr>
                <w:rFonts w:ascii="Times New Roman" w:eastAsia="Times New Roman" w:hAnsi="Times New Roman" w:cs="Times New Roman"/>
                <w:sz w:val="24"/>
                <w:szCs w:val="24"/>
                <w:lang w:eastAsia="ru-RU"/>
              </w:rPr>
              <w:lastRenderedPageBreak/>
              <w:t xml:space="preserve">комплекс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лиофилизат для приготовления раствора для </w:t>
            </w:r>
            <w:r w:rsidRPr="00D75E44">
              <w:rPr>
                <w:rFonts w:ascii="Times New Roman" w:eastAsia="Times New Roman" w:hAnsi="Times New Roman" w:cs="Times New Roman"/>
                <w:sz w:val="24"/>
                <w:szCs w:val="24"/>
                <w:lang w:eastAsia="ru-RU"/>
              </w:rPr>
              <w:lastRenderedPageBreak/>
              <w:t xml:space="preserve">внутримышечного введения; </w:t>
            </w:r>
            <w:r w:rsidRPr="00D75E44">
              <w:rPr>
                <w:rFonts w:ascii="Times New Roman" w:eastAsia="Times New Roman" w:hAnsi="Times New Roman" w:cs="Times New Roman"/>
                <w:sz w:val="24"/>
                <w:szCs w:val="24"/>
                <w:lang w:eastAsia="ru-RU"/>
              </w:rPr>
              <w:br/>
              <w:t>лиофилизат для приготовления раствора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М03B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миорелаксанты центрального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М03BX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миорелаксанты центрального действия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баклофен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интратекального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тизанидин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противоподагрические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М04А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противоподагрические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М04АА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образования мочевой кислоты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аллопуринол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М05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костей</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М05B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влияющие на структуру и минерализацию костей</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М05BA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бифосфонаты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алендроновая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золедроновая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М05BХ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влияющие на структуру и минерализацию костей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деносумаб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стронция ранелат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w:t>
            </w:r>
            <w:r w:rsidRPr="00D75E44">
              <w:rPr>
                <w:rFonts w:ascii="Times New Roman" w:eastAsia="Times New Roman" w:hAnsi="Times New Roman" w:cs="Times New Roman"/>
                <w:sz w:val="24"/>
                <w:szCs w:val="24"/>
                <w:lang w:eastAsia="ru-RU"/>
              </w:rPr>
              <w:br/>
              <w:t>суспензии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нервная система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N01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анестетики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общей анестезии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галогенированные углеводороды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галотан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жидкость для ингаляций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севофлуран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жидкость для ингаляций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N01AF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барбитураты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тиопентал натрия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N01AH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опиоидные анальгетики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тримеперидин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для общей анестезии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динитрогена оксид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газ сжатый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кетамин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натрия оксибутират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пропофол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эмульсия для внутривенного введения; </w:t>
            </w:r>
            <w:r w:rsidRPr="00D75E44">
              <w:rPr>
                <w:rFonts w:ascii="Times New Roman" w:eastAsia="Times New Roman" w:hAnsi="Times New Roman" w:cs="Times New Roman"/>
                <w:sz w:val="24"/>
                <w:szCs w:val="24"/>
                <w:lang w:eastAsia="ru-RU"/>
              </w:rPr>
              <w:br/>
              <w:t>эмульсия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местные анестетики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эфиры аминобензойной кислоты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прокаин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амиды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бупивакаин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интратекального введения; </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левобупивакаин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ропивакаин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анальгетики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опиоиды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природные алкалоиды опия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морфин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подкожного введения;</w:t>
            </w:r>
            <w:r w:rsidRPr="00D75E44">
              <w:rPr>
                <w:rFonts w:ascii="Times New Roman" w:eastAsia="Times New Roman" w:hAnsi="Times New Roman" w:cs="Times New Roman"/>
                <w:sz w:val="24"/>
                <w:szCs w:val="24"/>
                <w:lang w:eastAsia="ru-RU"/>
              </w:rPr>
              <w:br/>
              <w:t xml:space="preserve">таблетки пролонгированного действия, покрытые </w:t>
            </w:r>
            <w:r w:rsidRPr="00D75E44">
              <w:rPr>
                <w:rFonts w:ascii="Times New Roman" w:eastAsia="Times New Roman" w:hAnsi="Times New Roman" w:cs="Times New Roman"/>
                <w:sz w:val="24"/>
                <w:szCs w:val="24"/>
                <w:lang w:eastAsia="ru-RU"/>
              </w:rPr>
              <w:lastRenderedPageBreak/>
              <w:t>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налоксон + оксикодон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r w:rsidRPr="00D75E44">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фенилпиперидина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фентанил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 трансдермальная терапевтическая система</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орипавина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бупренорфин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пластырь трансдермальный; 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опиоиды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пропионилфенил-</w:t>
            </w:r>
            <w:r w:rsidRPr="00D75E44">
              <w:rPr>
                <w:rFonts w:ascii="Times New Roman" w:eastAsia="Times New Roman" w:hAnsi="Times New Roman" w:cs="Times New Roman"/>
                <w:sz w:val="24"/>
                <w:szCs w:val="24"/>
                <w:lang w:eastAsia="ru-RU"/>
              </w:rPr>
              <w:br/>
              <w:t>этоксиэтилпиперидин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защечные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тапентадол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трамадол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суппозитории ректальные;</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анальгетики и антипиретики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салициловая кислота и ее производные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ацетилсалициловая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 xml:space="preserve">таблетки кишечнорастворимые, </w:t>
            </w:r>
            <w:r w:rsidRPr="00D75E44">
              <w:rPr>
                <w:rFonts w:ascii="Times New Roman" w:eastAsia="Times New Roman" w:hAnsi="Times New Roman" w:cs="Times New Roman"/>
                <w:sz w:val="24"/>
                <w:szCs w:val="24"/>
                <w:lang w:eastAsia="ru-RU"/>
              </w:rPr>
              <w:lastRenderedPageBreak/>
              <w:t>покрытые оболочкой;</w:t>
            </w:r>
            <w:r w:rsidRPr="00D75E44">
              <w:rPr>
                <w:rFonts w:ascii="Times New Roman" w:eastAsia="Times New Roman" w:hAnsi="Times New Roman" w:cs="Times New Roman"/>
                <w:sz w:val="24"/>
                <w:szCs w:val="24"/>
                <w:lang w:eastAsia="ru-RU"/>
              </w:rPr>
              <w:br/>
              <w:t>таблетки кишечнорастворимые,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кишечнорастворимой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анилиды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парацетамол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сироп (для детей);</w:t>
            </w:r>
            <w:r w:rsidRPr="00D75E44">
              <w:rPr>
                <w:rFonts w:ascii="Times New Roman" w:eastAsia="Times New Roman" w:hAnsi="Times New Roman" w:cs="Times New Roman"/>
                <w:sz w:val="24"/>
                <w:szCs w:val="24"/>
                <w:lang w:eastAsia="ru-RU"/>
              </w:rPr>
              <w:br/>
              <w:t>суппозитории ректальные;</w:t>
            </w:r>
            <w:r w:rsidRPr="00D75E44">
              <w:rPr>
                <w:rFonts w:ascii="Times New Roman" w:eastAsia="Times New Roman" w:hAnsi="Times New Roman" w:cs="Times New Roman"/>
                <w:sz w:val="24"/>
                <w:szCs w:val="24"/>
                <w:lang w:eastAsia="ru-RU"/>
              </w:rPr>
              <w:br/>
              <w:t>суппозитории ректальные (для детей);</w:t>
            </w:r>
            <w:r w:rsidRPr="00D75E44">
              <w:rPr>
                <w:rFonts w:ascii="Times New Roman" w:eastAsia="Times New Roman" w:hAnsi="Times New Roman" w:cs="Times New Roman"/>
                <w:sz w:val="24"/>
                <w:szCs w:val="24"/>
                <w:lang w:eastAsia="ru-RU"/>
              </w:rPr>
              <w:br/>
              <w:t>суспензия для приема внутрь;</w:t>
            </w:r>
            <w:r w:rsidRPr="00D75E44">
              <w:rPr>
                <w:rFonts w:ascii="Times New Roman" w:eastAsia="Times New Roman" w:hAnsi="Times New Roman" w:cs="Times New Roman"/>
                <w:sz w:val="24"/>
                <w:szCs w:val="24"/>
                <w:lang w:eastAsia="ru-RU"/>
              </w:rPr>
              <w:br/>
              <w:t>суспензия для приема внутрь (для детей);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противоэпилептические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противоэпилептические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барбитураты и их производные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бензобарбитал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фенобарбитал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(для детей)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гидантоина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фенитоин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N03AD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сукцинимида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этосуксимид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N03AE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бензодиазепина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клоназепам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N03AF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карбоксамида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карбамазепин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 xml:space="preserve">таблетки пролонгированного </w:t>
            </w:r>
            <w:r w:rsidRPr="00D75E44">
              <w:rPr>
                <w:rFonts w:ascii="Times New Roman" w:eastAsia="Times New Roman" w:hAnsi="Times New Roman" w:cs="Times New Roman"/>
                <w:sz w:val="24"/>
                <w:szCs w:val="24"/>
                <w:lang w:eastAsia="ru-RU"/>
              </w:rPr>
              <w:lastRenderedPageBreak/>
              <w:t>действия, 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окскарбазепин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N03AG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жирных кислот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вальпроевая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гранулы пролонгированного действия; </w:t>
            </w:r>
            <w:r w:rsidRPr="00D75E44">
              <w:rPr>
                <w:rFonts w:ascii="Times New Roman" w:eastAsia="Times New Roman" w:hAnsi="Times New Roman" w:cs="Times New Roman"/>
                <w:sz w:val="24"/>
                <w:szCs w:val="24"/>
                <w:lang w:eastAsia="ru-RU"/>
              </w:rPr>
              <w:br/>
              <w:t xml:space="preserve">гранулы с пролонгированным высвобождением; капли для приема внутрь; </w:t>
            </w:r>
            <w:r w:rsidRPr="00D75E44">
              <w:rPr>
                <w:rFonts w:ascii="Times New Roman" w:eastAsia="Times New Roman" w:hAnsi="Times New Roman" w:cs="Times New Roman"/>
                <w:sz w:val="24"/>
                <w:szCs w:val="24"/>
                <w:lang w:eastAsia="ru-RU"/>
              </w:rPr>
              <w:br/>
              <w:t xml:space="preserve">капсулы кишечнорастворимые; 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 xml:space="preserve">раствор для внутривенного введения; </w:t>
            </w:r>
            <w:r w:rsidRPr="00D75E44">
              <w:rPr>
                <w:rFonts w:ascii="Times New Roman" w:eastAsia="Times New Roman" w:hAnsi="Times New Roman" w:cs="Times New Roman"/>
                <w:sz w:val="24"/>
                <w:szCs w:val="24"/>
                <w:lang w:eastAsia="ru-RU"/>
              </w:rPr>
              <w:br/>
              <w:t xml:space="preserve">раствор для приема внутрь; </w:t>
            </w:r>
            <w:r w:rsidRPr="00D75E44">
              <w:rPr>
                <w:rFonts w:ascii="Times New Roman" w:eastAsia="Times New Roman" w:hAnsi="Times New Roman" w:cs="Times New Roman"/>
                <w:sz w:val="24"/>
                <w:szCs w:val="24"/>
                <w:lang w:eastAsia="ru-RU"/>
              </w:rPr>
              <w:br/>
              <w:t>сироп;</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 (для детей);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N03AX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противоэпилептические </w:t>
            </w:r>
            <w:r w:rsidRPr="00D75E44">
              <w:rPr>
                <w:rFonts w:ascii="Times New Roman" w:eastAsia="Times New Roman" w:hAnsi="Times New Roman" w:cs="Times New Roman"/>
                <w:sz w:val="24"/>
                <w:szCs w:val="24"/>
                <w:lang w:eastAsia="ru-RU"/>
              </w:rPr>
              <w:lastRenderedPageBreak/>
              <w:t xml:space="preserve">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бриварацетам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лакосамид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леветирацетам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перампанел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прегабалин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топирамат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противопаркинсонические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антихолинергические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N04AA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третичные амины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бипериден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тригексифенидил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дофаминергические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N04BA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допа и ее производные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леводопа + бенсеразид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леводопа + карбидопа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N04BB </w:t>
            </w:r>
          </w:p>
        </w:tc>
        <w:tc>
          <w:tcPr>
            <w:tcW w:w="4066"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адамантана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амантадин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 xml:space="preserve">таблетки, покрытые пленочной оболочкой </w:t>
            </w:r>
          </w:p>
        </w:tc>
      </w:tr>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агонисты дофаминовых рецепторов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пирибедил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с контролируемым высвобождением, покрытые оболочкой; </w:t>
            </w:r>
            <w:r w:rsidRPr="00D75E44">
              <w:rPr>
                <w:rFonts w:ascii="Times New Roman" w:eastAsia="Times New Roman" w:hAnsi="Times New Roman" w:cs="Times New Roman"/>
                <w:sz w:val="24"/>
                <w:szCs w:val="24"/>
                <w:lang w:eastAsia="ru-RU"/>
              </w:rPr>
              <w:br/>
              <w:t xml:space="preserve">таблетки с </w:t>
            </w:r>
            <w:r w:rsidRPr="00D75E44">
              <w:rPr>
                <w:rFonts w:ascii="Times New Roman" w:eastAsia="Times New Roman" w:hAnsi="Times New Roman" w:cs="Times New Roman"/>
                <w:sz w:val="24"/>
                <w:szCs w:val="24"/>
                <w:lang w:eastAsia="ru-RU"/>
              </w:rPr>
              <w:lastRenderedPageBreak/>
              <w:t>контролируемым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прамипексол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психолептики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антипсихотические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алифатические производные фенотиазина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левомепромазин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инфузий и внутримышечного введения;</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хлорпромазин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пиперазиновые производные фенотиазина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перфеназин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трифлуоперазин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внутримышечного введения; </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флуфеназин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пиперидиновые производные фенотиазина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перициазин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тиоридазин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бутирофенона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галоперидол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раствор для внутримышечного введения;</w:t>
            </w:r>
            <w:r w:rsidRPr="00D75E44">
              <w:rPr>
                <w:rFonts w:ascii="Times New Roman" w:eastAsia="Times New Roman" w:hAnsi="Times New Roman" w:cs="Times New Roman"/>
                <w:sz w:val="24"/>
                <w:szCs w:val="24"/>
                <w:lang w:eastAsia="ru-RU"/>
              </w:rPr>
              <w:br/>
              <w:t>раствор для внутримышечного введения (масляный);</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дроперидол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 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индола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сертиндол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тиоксантена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зуклопентиксол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флупентиксол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диазепины, оксазепины, тиазепины и оксепины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кветиапин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оланзапин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t>таблетки, диспергируемые в полости рта;</w:t>
            </w:r>
            <w:r w:rsidRPr="00D75E44">
              <w:rPr>
                <w:rFonts w:ascii="Times New Roman" w:eastAsia="Times New Roman" w:hAnsi="Times New Roman" w:cs="Times New Roman"/>
                <w:sz w:val="24"/>
                <w:szCs w:val="24"/>
                <w:lang w:eastAsia="ru-RU"/>
              </w:rPr>
              <w:br/>
              <w:t>таблетки для рассасывания;</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N05AL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бензамиды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сульпирид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внутримышечного введения;</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N05AX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антипсихотические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палиперидон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внутримышечного введения пролонгированного действия; </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рисперидон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суспензии для внутримышечного введения пролонгированного действия; </w:t>
            </w:r>
            <w:r w:rsidRPr="00D75E44">
              <w:rPr>
                <w:rFonts w:ascii="Times New Roman" w:eastAsia="Times New Roman" w:hAnsi="Times New Roman" w:cs="Times New Roman"/>
                <w:sz w:val="24"/>
                <w:szCs w:val="24"/>
                <w:lang w:eastAsia="ru-RU"/>
              </w:rPr>
              <w:br/>
              <w:t xml:space="preserve">раствор для приема внутрь; </w:t>
            </w:r>
            <w:r w:rsidRPr="00D75E44">
              <w:rPr>
                <w:rFonts w:ascii="Times New Roman" w:eastAsia="Times New Roman" w:hAnsi="Times New Roman" w:cs="Times New Roman"/>
                <w:sz w:val="24"/>
                <w:szCs w:val="24"/>
                <w:lang w:eastAsia="ru-RU"/>
              </w:rPr>
              <w:br/>
              <w:t xml:space="preserve">таблетки, диспергируемые в полости рта; </w:t>
            </w:r>
            <w:r w:rsidRPr="00D75E44">
              <w:rPr>
                <w:rFonts w:ascii="Times New Roman" w:eastAsia="Times New Roman" w:hAnsi="Times New Roman" w:cs="Times New Roman"/>
                <w:sz w:val="24"/>
                <w:szCs w:val="24"/>
                <w:lang w:eastAsia="ru-RU"/>
              </w:rPr>
              <w:br/>
              <w:t xml:space="preserve">таблетки для рассасывания; </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анксиолитики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бензодиазепина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бромдигидрохлор-</w:t>
            </w:r>
            <w:r w:rsidRPr="00D75E44">
              <w:rPr>
                <w:rFonts w:ascii="Times New Roman" w:eastAsia="Times New Roman" w:hAnsi="Times New Roman" w:cs="Times New Roman"/>
                <w:sz w:val="24"/>
                <w:szCs w:val="24"/>
                <w:lang w:eastAsia="ru-RU"/>
              </w:rPr>
              <w:br/>
              <w:t xml:space="preserve">фенил-бензодиазепин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диазепам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лоразепам</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оксазепам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дифенилметана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гидроксизин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внутримышечного введения;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N05C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снотворные и седативные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N05CD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бензодиазепина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мидазолам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нитразепам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N05CF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бензодиазепиноподобные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зопиклон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психоаналептики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антидепрессанты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неселективные ингибиторы обратного захвата моноаминов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амитриптилин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внутримышечного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имипрамин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раствор для внутримышечного введения;</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кломипрамин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внутримышечного введения; таблетки, покрытые оболочкой; таблетки, покрытые пленочной оболочкой; </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селективные ингибиторы обратного захвата серотонина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пароксетин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 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сертралин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флуоксетин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антидепрессанты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агомелатин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пипофезин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ксантина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кофеин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r w:rsidRPr="00D75E44">
              <w:rPr>
                <w:rFonts w:ascii="Times New Roman" w:eastAsia="Times New Roman" w:hAnsi="Times New Roman" w:cs="Times New Roman"/>
                <w:sz w:val="24"/>
                <w:szCs w:val="24"/>
                <w:lang w:eastAsia="ru-RU"/>
              </w:rPr>
              <w:br/>
              <w:t>раствор для подкожного и субконъюнктивального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N06BX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психостимуляторы и ноотропные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винпоцетин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защечные; </w:t>
            </w:r>
            <w:r w:rsidRPr="00D75E44">
              <w:rPr>
                <w:rFonts w:ascii="Times New Roman" w:eastAsia="Times New Roman" w:hAnsi="Times New Roman" w:cs="Times New Roman"/>
                <w:sz w:val="24"/>
                <w:szCs w:val="24"/>
                <w:lang w:eastAsia="ru-RU"/>
              </w:rPr>
              <w:br/>
              <w:t>таблетки подъязычные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метионил-глутамил-</w:t>
            </w:r>
            <w:r w:rsidRPr="00D75E44">
              <w:rPr>
                <w:rFonts w:ascii="Times New Roman" w:eastAsia="Times New Roman" w:hAnsi="Times New Roman" w:cs="Times New Roman"/>
                <w:sz w:val="24"/>
                <w:szCs w:val="24"/>
                <w:lang w:eastAsia="ru-RU"/>
              </w:rPr>
              <w:br/>
              <w:t>гистидил-</w:t>
            </w:r>
            <w:r w:rsidRPr="00D75E44">
              <w:rPr>
                <w:rFonts w:ascii="Times New Roman" w:eastAsia="Times New Roman" w:hAnsi="Times New Roman" w:cs="Times New Roman"/>
                <w:sz w:val="24"/>
                <w:szCs w:val="24"/>
                <w:lang w:eastAsia="ru-RU"/>
              </w:rPr>
              <w:br/>
              <w:t>фенилаланил-пролил-</w:t>
            </w:r>
            <w:r w:rsidRPr="00D75E44">
              <w:rPr>
                <w:rFonts w:ascii="Times New Roman" w:eastAsia="Times New Roman" w:hAnsi="Times New Roman" w:cs="Times New Roman"/>
                <w:sz w:val="24"/>
                <w:szCs w:val="24"/>
                <w:lang w:eastAsia="ru-RU"/>
              </w:rPr>
              <w:br/>
              <w:t>глицил-пролин</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назальные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пирацетам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инфузий;</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 xml:space="preserve">таблетки, покрытые </w:t>
            </w:r>
            <w:r w:rsidRPr="00D75E44">
              <w:rPr>
                <w:rFonts w:ascii="Times New Roman" w:eastAsia="Times New Roman" w:hAnsi="Times New Roman" w:cs="Times New Roman"/>
                <w:sz w:val="24"/>
                <w:szCs w:val="24"/>
                <w:lang w:eastAsia="ru-RU"/>
              </w:rPr>
              <w:lastRenderedPageBreak/>
              <w:t>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полипептиды коры головного мозга скота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фонтурацетам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церебролизин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цитиколин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 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деменции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антихолинэстеразные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галантамин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ривастигмин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трансдермальная терапевтическая система;</w:t>
            </w:r>
            <w:r w:rsidRPr="00D75E44">
              <w:rPr>
                <w:rFonts w:ascii="Times New Roman" w:eastAsia="Times New Roman" w:hAnsi="Times New Roman" w:cs="Times New Roman"/>
                <w:sz w:val="24"/>
                <w:szCs w:val="24"/>
                <w:lang w:eastAsia="ru-RU"/>
              </w:rPr>
              <w:br/>
              <w:t>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N06DX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для лечения деменции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мемантин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парасимпатомиметики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антихолинэстеразные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неостигмина метилсульфат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w:t>
            </w:r>
            <w:r w:rsidRPr="00D75E44">
              <w:rPr>
                <w:rFonts w:ascii="Times New Roman" w:eastAsia="Times New Roman" w:hAnsi="Times New Roman" w:cs="Times New Roman"/>
                <w:sz w:val="24"/>
                <w:szCs w:val="24"/>
                <w:lang w:eastAsia="ru-RU"/>
              </w:rPr>
              <w:br/>
              <w:t>введения;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пиридостигмина бромид </w:t>
            </w:r>
            <w:r w:rsidRPr="00D75E44">
              <w:rPr>
                <w:rFonts w:ascii="Times New Roman" w:eastAsia="Times New Roman" w:hAnsi="Times New Roman" w:cs="Times New Roman"/>
                <w:sz w:val="24"/>
                <w:szCs w:val="24"/>
                <w:lang w:eastAsia="ru-RU"/>
              </w:rPr>
              <w:br/>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парасимпатомиметики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холина альфосцерат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внутримышечного введения;</w:t>
            </w:r>
            <w:r w:rsidRPr="00D75E44">
              <w:rPr>
                <w:rFonts w:ascii="Times New Roman" w:eastAsia="Times New Roman" w:hAnsi="Times New Roman" w:cs="Times New Roman"/>
                <w:sz w:val="24"/>
                <w:szCs w:val="24"/>
                <w:lang w:eastAsia="ru-RU"/>
              </w:rPr>
              <w:br/>
              <w:t>раствор для инфузий и внутримышечного введения;</w:t>
            </w:r>
            <w:r w:rsidRPr="00D75E44">
              <w:rPr>
                <w:rFonts w:ascii="Times New Roman" w:eastAsia="Times New Roman" w:hAnsi="Times New Roman" w:cs="Times New Roman"/>
                <w:sz w:val="24"/>
                <w:szCs w:val="24"/>
                <w:lang w:eastAsia="ru-RU"/>
              </w:rPr>
              <w:br/>
              <w:t>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N07B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применяемые при зависимостях</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применяемые при алкогольной зависимости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налтрексон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порошок для приготовления суспензии для внутримышечного введения пролонгированного действия;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устранения головокружения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устранения головокружения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бетагистин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N07XX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препараты для лечения заболеваний нервной системы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диметилфумарат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кишечнорастворимые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инозин + никотинамид + рибофлавин + янтарная кислота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тетрабеназин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этилметилгидрокси-</w:t>
            </w:r>
            <w:r w:rsidRPr="00D75E44">
              <w:rPr>
                <w:rFonts w:ascii="Times New Roman" w:eastAsia="Times New Roman" w:hAnsi="Times New Roman" w:cs="Times New Roman"/>
                <w:sz w:val="24"/>
                <w:szCs w:val="24"/>
                <w:lang w:eastAsia="ru-RU"/>
              </w:rPr>
              <w:br/>
              <w:t xml:space="preserve">пиридина сукцинат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противопаразитарные </w:t>
            </w:r>
            <w:r w:rsidRPr="00D75E44">
              <w:rPr>
                <w:rFonts w:ascii="Times New Roman" w:eastAsia="Times New Roman" w:hAnsi="Times New Roman" w:cs="Times New Roman"/>
                <w:sz w:val="24"/>
                <w:szCs w:val="24"/>
                <w:lang w:eastAsia="ru-RU"/>
              </w:rPr>
              <w:lastRenderedPageBreak/>
              <w:t>препараты, инсектициды и репелленты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Р01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противопротозойные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P01B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противомалярийные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P01BA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аминохинолины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гидроксихлорохин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P01BC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метанолхинолины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мефлохин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противогельминтные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трематодоза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хинолина и родственные соединения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празиквантел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нематодоза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бензимидазола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мебендазол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bl>
    <w:p w:rsidR="00D75E44" w:rsidRPr="00D75E44" w:rsidRDefault="00D75E44" w:rsidP="00D75E44">
      <w:pPr>
        <w:spacing w:after="0" w:afterAutospacing="0" w:line="240" w:lineRule="auto"/>
        <w:ind w:left="0"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143"/>
        <w:gridCol w:w="30"/>
        <w:gridCol w:w="2860"/>
        <w:gridCol w:w="30"/>
        <w:gridCol w:w="2641"/>
        <w:gridCol w:w="30"/>
        <w:gridCol w:w="2711"/>
      </w:tblGrid>
      <w:tr w:rsidR="00D75E44" w:rsidRPr="00D75E44" w:rsidTr="00D75E44">
        <w:trPr>
          <w:trHeight w:val="15"/>
          <w:tblCellSpacing w:w="15" w:type="dxa"/>
        </w:trPr>
        <w:tc>
          <w:tcPr>
            <w:tcW w:w="1663"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P02CC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тетрагидропиримидина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пирантел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приема внутрь;</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Р02СЕ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имидазотиазола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левамизол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уничтожения эктопаразитов (в т.ч. чесоточного клеща), инсектициды и репелленты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Р03А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уничтожения эктопаразитов (в т.ч. чесоточного клеща)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Р03АХ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препараты для уничтожения эктопаразитов (в т.ч. чесоточного клеща)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бензилбензоат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мазь для наружного применения; эмульсия для наружного применения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дыхательная система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назальные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деконгестанты и другие препараты для местного применения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адреномиметики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ксилометазолин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назальный;</w:t>
            </w:r>
            <w:r w:rsidRPr="00D75E44">
              <w:rPr>
                <w:rFonts w:ascii="Times New Roman" w:eastAsia="Times New Roman" w:hAnsi="Times New Roman" w:cs="Times New Roman"/>
                <w:sz w:val="24"/>
                <w:szCs w:val="24"/>
                <w:lang w:eastAsia="ru-RU"/>
              </w:rPr>
              <w:br/>
              <w:t>капли назальные;</w:t>
            </w:r>
            <w:r w:rsidRPr="00D75E44">
              <w:rPr>
                <w:rFonts w:ascii="Times New Roman" w:eastAsia="Times New Roman" w:hAnsi="Times New Roman" w:cs="Times New Roman"/>
                <w:sz w:val="24"/>
                <w:szCs w:val="24"/>
                <w:lang w:eastAsia="ru-RU"/>
              </w:rPr>
              <w:br/>
              <w:t xml:space="preserve">капли назальные (для </w:t>
            </w:r>
            <w:r w:rsidRPr="00D75E44">
              <w:rPr>
                <w:rFonts w:ascii="Times New Roman" w:eastAsia="Times New Roman" w:hAnsi="Times New Roman" w:cs="Times New Roman"/>
                <w:sz w:val="24"/>
                <w:szCs w:val="24"/>
                <w:lang w:eastAsia="ru-RU"/>
              </w:rPr>
              <w:lastRenderedPageBreak/>
              <w:t>детей);</w:t>
            </w:r>
            <w:r w:rsidRPr="00D75E44">
              <w:rPr>
                <w:rFonts w:ascii="Times New Roman" w:eastAsia="Times New Roman" w:hAnsi="Times New Roman" w:cs="Times New Roman"/>
                <w:sz w:val="24"/>
                <w:szCs w:val="24"/>
                <w:lang w:eastAsia="ru-RU"/>
              </w:rPr>
              <w:br/>
              <w:t>спрей назальный;</w:t>
            </w:r>
            <w:r w:rsidRPr="00D75E44">
              <w:rPr>
                <w:rFonts w:ascii="Times New Roman" w:eastAsia="Times New Roman" w:hAnsi="Times New Roman" w:cs="Times New Roman"/>
                <w:sz w:val="24"/>
                <w:szCs w:val="24"/>
                <w:lang w:eastAsia="ru-RU"/>
              </w:rPr>
              <w:br/>
              <w:t>спрей назальный дозированный;</w:t>
            </w:r>
            <w:r w:rsidRPr="00D75E44">
              <w:rPr>
                <w:rFonts w:ascii="Times New Roman" w:eastAsia="Times New Roman" w:hAnsi="Times New Roman" w:cs="Times New Roman"/>
                <w:sz w:val="24"/>
                <w:szCs w:val="24"/>
                <w:lang w:eastAsia="ru-RU"/>
              </w:rPr>
              <w:br/>
              <w:t>спрей назальный дозированный (для детей)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горла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горла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антисептические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йод + калия йодид + глицерол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местного применения; </w:t>
            </w:r>
            <w:r w:rsidRPr="00D75E44">
              <w:rPr>
                <w:rFonts w:ascii="Times New Roman" w:eastAsia="Times New Roman" w:hAnsi="Times New Roman" w:cs="Times New Roman"/>
                <w:sz w:val="24"/>
                <w:szCs w:val="24"/>
                <w:lang w:eastAsia="ru-RU"/>
              </w:rPr>
              <w:br/>
              <w:t>спрей для местного применения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селективные бета </w:t>
            </w:r>
            <w:r w:rsidRPr="00D75E44">
              <w:rPr>
                <w:rFonts w:ascii="Times New Roman" w:eastAsia="Times New Roman" w:hAnsi="Times New Roman" w:cs="Times New Roman"/>
                <w:sz w:val="24"/>
                <w:szCs w:val="24"/>
                <w:lang w:eastAsia="ru-RU"/>
              </w:rPr>
              <w:br/>
              <w:t>2-адреномиметики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индакатерол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с порошком для ингаляций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сальбутамол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для ингаляций дозированный;</w:t>
            </w:r>
            <w:r w:rsidRPr="00D75E44">
              <w:rPr>
                <w:rFonts w:ascii="Times New Roman" w:eastAsia="Times New Roman" w:hAnsi="Times New Roman" w:cs="Times New Roman"/>
                <w:sz w:val="24"/>
                <w:szCs w:val="24"/>
                <w:lang w:eastAsia="ru-RU"/>
              </w:rPr>
              <w:br/>
              <w:t>аэрозоль для ингаляций дозированный,</w:t>
            </w:r>
            <w:r w:rsidRPr="00D75E44">
              <w:rPr>
                <w:rFonts w:ascii="Times New Roman" w:eastAsia="Times New Roman" w:hAnsi="Times New Roman" w:cs="Times New Roman"/>
                <w:sz w:val="24"/>
                <w:szCs w:val="24"/>
                <w:lang w:eastAsia="ru-RU"/>
              </w:rPr>
              <w:br/>
              <w:t>активируемый вдохом;</w:t>
            </w:r>
            <w:r w:rsidRPr="00D75E44">
              <w:rPr>
                <w:rFonts w:ascii="Times New Roman" w:eastAsia="Times New Roman" w:hAnsi="Times New Roman" w:cs="Times New Roman"/>
                <w:sz w:val="24"/>
                <w:szCs w:val="24"/>
                <w:lang w:eastAsia="ru-RU"/>
              </w:rPr>
              <w:br/>
              <w:t>капсулы для ингаляций;</w:t>
            </w:r>
            <w:r w:rsidRPr="00D75E44">
              <w:rPr>
                <w:rFonts w:ascii="Times New Roman" w:eastAsia="Times New Roman" w:hAnsi="Times New Roman" w:cs="Times New Roman"/>
                <w:sz w:val="24"/>
                <w:szCs w:val="24"/>
                <w:lang w:eastAsia="ru-RU"/>
              </w:rPr>
              <w:br/>
              <w:t>капсулы с порошком для ингаляций;</w:t>
            </w:r>
            <w:r w:rsidRPr="00D75E44">
              <w:rPr>
                <w:rFonts w:ascii="Times New Roman" w:eastAsia="Times New Roman" w:hAnsi="Times New Roman" w:cs="Times New Roman"/>
                <w:sz w:val="24"/>
                <w:szCs w:val="24"/>
                <w:lang w:eastAsia="ru-RU"/>
              </w:rPr>
              <w:br/>
              <w:t>порошок для ингаляций дозированный;</w:t>
            </w:r>
            <w:r w:rsidRPr="00D75E44">
              <w:rPr>
                <w:rFonts w:ascii="Times New Roman" w:eastAsia="Times New Roman" w:hAnsi="Times New Roman" w:cs="Times New Roman"/>
                <w:sz w:val="24"/>
                <w:szCs w:val="24"/>
                <w:lang w:eastAsia="ru-RU"/>
              </w:rPr>
              <w:br/>
              <w:t>раствор для ингаляций;</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формотерол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 xml:space="preserve">капсулы с порошком для ингаляций;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порошок для ингаляций 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R03AK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беклометазон + формотерол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будесонид + формотерол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 с порошком для ингаляций набор; </w:t>
            </w:r>
            <w:r w:rsidRPr="00D75E44">
              <w:rPr>
                <w:rFonts w:ascii="Times New Roman" w:eastAsia="Times New Roman" w:hAnsi="Times New Roman" w:cs="Times New Roman"/>
                <w:sz w:val="24"/>
                <w:szCs w:val="24"/>
                <w:lang w:eastAsia="ru-RU"/>
              </w:rPr>
              <w:br/>
              <w:t>порошок для ингаляций 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вилантерол + флутиказона фуроат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ингаляций 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мометазон + формотерол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для ингаляций 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салметерол + флутиказон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для ингаляций дозированный; капсулы с порошком для ингаляций; порошок для ингаляций 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R03AL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r w:rsidRPr="00D75E44">
              <w:rPr>
                <w:rFonts w:ascii="Times New Roman" w:eastAsia="Times New Roman" w:hAnsi="Times New Roman" w:cs="Times New Roman"/>
                <w:sz w:val="24"/>
                <w:szCs w:val="24"/>
                <w:lang w:eastAsia="ru-RU"/>
              </w:rPr>
              <w:br/>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вилантерол + умеклидиния бромид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ингаляций дозированный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гликопиррония бромид + индакатерол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с порошком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ипратропия бромид + фенотерол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раствор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олодатерол + тиотропия бромид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ингаляций 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средства для лечения обструктивных заболеваний дыхательных путей для ингаляционного </w:t>
            </w:r>
            <w:r w:rsidRPr="00D75E44">
              <w:rPr>
                <w:rFonts w:ascii="Times New Roman" w:eastAsia="Times New Roman" w:hAnsi="Times New Roman" w:cs="Times New Roman"/>
                <w:sz w:val="24"/>
                <w:szCs w:val="24"/>
                <w:lang w:eastAsia="ru-RU"/>
              </w:rPr>
              <w:lastRenderedPageBreak/>
              <w:t>введения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R03BA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глюкокортикоиды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беклометазон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 xml:space="preserve">аэрозоль для ингаляций дозированный, активируемый вдохом; </w:t>
            </w:r>
            <w:r w:rsidRPr="00D75E44">
              <w:rPr>
                <w:rFonts w:ascii="Times New Roman" w:eastAsia="Times New Roman" w:hAnsi="Times New Roman" w:cs="Times New Roman"/>
                <w:sz w:val="24"/>
                <w:szCs w:val="24"/>
                <w:lang w:eastAsia="ru-RU"/>
              </w:rPr>
              <w:br/>
              <w:t xml:space="preserve">аэрозоль назальный дозированный; </w:t>
            </w:r>
            <w:r w:rsidRPr="00D75E44">
              <w:rPr>
                <w:rFonts w:ascii="Times New Roman" w:eastAsia="Times New Roman" w:hAnsi="Times New Roman" w:cs="Times New Roman"/>
                <w:sz w:val="24"/>
                <w:szCs w:val="24"/>
                <w:lang w:eastAsia="ru-RU"/>
              </w:rPr>
              <w:br/>
              <w:t>спрей назальный дозированный; суспензия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будесонид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для ингаляций дозированный;</w:t>
            </w:r>
            <w:r w:rsidRPr="00D75E44">
              <w:rPr>
                <w:rFonts w:ascii="Times New Roman" w:eastAsia="Times New Roman" w:hAnsi="Times New Roman" w:cs="Times New Roman"/>
                <w:sz w:val="24"/>
                <w:szCs w:val="24"/>
                <w:lang w:eastAsia="ru-RU"/>
              </w:rPr>
              <w:br/>
              <w:t>капли назальные;</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порошок для ингаляций дозированный;</w:t>
            </w:r>
            <w:r w:rsidRPr="00D75E44">
              <w:rPr>
                <w:rFonts w:ascii="Times New Roman" w:eastAsia="Times New Roman" w:hAnsi="Times New Roman" w:cs="Times New Roman"/>
                <w:sz w:val="24"/>
                <w:szCs w:val="24"/>
                <w:lang w:eastAsia="ru-RU"/>
              </w:rPr>
              <w:br/>
              <w:t>раствор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спрей назальный дозированный; суспензия для ингаляций дозированная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антихолинергические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гликопиррония бромид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с порошком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ипратропия бромид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раствор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тиотропия бромид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с порошком для ингаляций; </w:t>
            </w:r>
            <w:r w:rsidRPr="00D75E44">
              <w:rPr>
                <w:rFonts w:ascii="Times New Roman" w:eastAsia="Times New Roman" w:hAnsi="Times New Roman" w:cs="Times New Roman"/>
                <w:sz w:val="24"/>
                <w:szCs w:val="24"/>
                <w:lang w:eastAsia="ru-RU"/>
              </w:rPr>
              <w:br/>
              <w:t>раствор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противоаллергические средства, кроме глюкокортикоидов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кромоглициевая кислота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для ингаляций дозированный;</w:t>
            </w:r>
            <w:r w:rsidRPr="00D75E44">
              <w:rPr>
                <w:rFonts w:ascii="Times New Roman" w:eastAsia="Times New Roman" w:hAnsi="Times New Roman" w:cs="Times New Roman"/>
                <w:sz w:val="24"/>
                <w:szCs w:val="24"/>
                <w:lang w:eastAsia="ru-RU"/>
              </w:rPr>
              <w:br/>
              <w:t>капли глазные;</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спрей назальный;</w:t>
            </w:r>
            <w:r w:rsidRPr="00D75E44">
              <w:rPr>
                <w:rFonts w:ascii="Times New Roman" w:eastAsia="Times New Roman" w:hAnsi="Times New Roman" w:cs="Times New Roman"/>
                <w:sz w:val="24"/>
                <w:szCs w:val="24"/>
                <w:lang w:eastAsia="ru-RU"/>
              </w:rPr>
              <w:br/>
              <w:t>спрей назальный дозированный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средства системного действия </w:t>
            </w:r>
            <w:r w:rsidRPr="00D75E44">
              <w:rPr>
                <w:rFonts w:ascii="Times New Roman" w:eastAsia="Times New Roman" w:hAnsi="Times New Roman" w:cs="Times New Roman"/>
                <w:sz w:val="24"/>
                <w:szCs w:val="24"/>
                <w:lang w:eastAsia="ru-RU"/>
              </w:rPr>
              <w:lastRenderedPageBreak/>
              <w:t>для лечения обструктивных заболеваний дыхательных путей</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R03DA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ксантины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аминофиллин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 раствор для внутримышечного введения; 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R03DX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средства системного действия для лечения обструктивных заболеваний дыхательных путей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омализумаб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подкожного введения; раствор для подкожного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фенспирид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муколитические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амброксол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пастилки;</w:t>
            </w:r>
            <w:r w:rsidRPr="00D75E44">
              <w:rPr>
                <w:rFonts w:ascii="Times New Roman" w:eastAsia="Times New Roman" w:hAnsi="Times New Roman" w:cs="Times New Roman"/>
                <w:sz w:val="24"/>
                <w:szCs w:val="24"/>
                <w:lang w:eastAsia="ru-RU"/>
              </w:rPr>
              <w:br/>
              <w:t>раствор для внутривенного введения;</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раствор для приема внутрь и ингаляций;</w:t>
            </w:r>
            <w:r w:rsidRPr="00D75E44">
              <w:rPr>
                <w:rFonts w:ascii="Times New Roman" w:eastAsia="Times New Roman" w:hAnsi="Times New Roman" w:cs="Times New Roman"/>
                <w:sz w:val="24"/>
                <w:szCs w:val="24"/>
                <w:lang w:eastAsia="ru-RU"/>
              </w:rPr>
              <w:br/>
              <w:t>сироп;</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 xml:space="preserve">таблетки диспергируемые; </w:t>
            </w:r>
            <w:r w:rsidRPr="00D75E44">
              <w:rPr>
                <w:rFonts w:ascii="Times New Roman" w:eastAsia="Times New Roman" w:hAnsi="Times New Roman" w:cs="Times New Roman"/>
                <w:sz w:val="24"/>
                <w:szCs w:val="24"/>
                <w:lang w:eastAsia="ru-RU"/>
              </w:rPr>
              <w:lastRenderedPageBreak/>
              <w:t>таблетки для рассасывания; таблетки шипучие</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ацетилцистеин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раствора для приема внутрь;</w:t>
            </w:r>
            <w:r w:rsidRPr="00D75E44">
              <w:rPr>
                <w:rFonts w:ascii="Times New Roman" w:eastAsia="Times New Roman" w:hAnsi="Times New Roman" w:cs="Times New Roman"/>
                <w:sz w:val="24"/>
                <w:szCs w:val="24"/>
                <w:lang w:eastAsia="ru-RU"/>
              </w:rPr>
              <w:br/>
              <w:t>гранулы для приготовления сиропа;</w:t>
            </w:r>
            <w:r w:rsidRPr="00D75E44">
              <w:rPr>
                <w:rFonts w:ascii="Times New Roman" w:eastAsia="Times New Roman" w:hAnsi="Times New Roman" w:cs="Times New Roman"/>
                <w:sz w:val="24"/>
                <w:szCs w:val="24"/>
                <w:lang w:eastAsia="ru-RU"/>
              </w:rPr>
              <w:br/>
              <w:t>порошок для приготовления раствора для</w:t>
            </w:r>
            <w:r w:rsidRPr="00D75E44">
              <w:rPr>
                <w:rFonts w:ascii="Times New Roman" w:eastAsia="Times New Roman" w:hAnsi="Times New Roman" w:cs="Times New Roman"/>
                <w:sz w:val="24"/>
                <w:szCs w:val="24"/>
                <w:lang w:eastAsia="ru-RU"/>
              </w:rPr>
              <w:br/>
              <w:t>приема внутрь;</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инъекций и ингаляций;</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шипучие</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дорназа альфа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ингаляций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эфиры алкиламинов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дифенгидрамин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r w:rsidRPr="00D75E44">
              <w:rPr>
                <w:rFonts w:ascii="Times New Roman" w:eastAsia="Times New Roman" w:hAnsi="Times New Roman" w:cs="Times New Roman"/>
                <w:sz w:val="24"/>
                <w:szCs w:val="24"/>
                <w:lang w:eastAsia="ru-RU"/>
              </w:rPr>
              <w:br/>
              <w:t>раствор для внутримышечного введения;</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замещенные этилендиамины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хлоропирамин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внутримышечного введения; 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пиперазина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цетиризин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R06AX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антигистаминные средства системного действия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лоратадин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r w:rsidRPr="00D75E44">
              <w:rPr>
                <w:rFonts w:ascii="Times New Roman" w:eastAsia="Times New Roman" w:hAnsi="Times New Roman" w:cs="Times New Roman"/>
                <w:sz w:val="24"/>
                <w:szCs w:val="24"/>
                <w:lang w:eastAsia="ru-RU"/>
              </w:rPr>
              <w:br/>
              <w:t>суспензия для приема внутрь;</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дыхательной системы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R07A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дыхательной системы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R07AA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легочные сурфактанты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берактант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эндотрахеального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порактант альфа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эндотрахеального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сурфактант-БЛ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органы чувств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офтальмологические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антибиотики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тетрациклин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мазь глазная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противоглаукомные препараты и миотические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парасимпатомиметики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пилокарпин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карбоангидразы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ацетазоламид</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дорзоламид</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бета-адреноблокаторы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тимолол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гель глазной; 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S01ЕЕ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аналоги простагландинов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тафлупрост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противоглаукомные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бутиламиногидрокси-</w:t>
            </w:r>
            <w:r w:rsidRPr="00D75E44">
              <w:rPr>
                <w:rFonts w:ascii="Times New Roman" w:eastAsia="Times New Roman" w:hAnsi="Times New Roman" w:cs="Times New Roman"/>
                <w:sz w:val="24"/>
                <w:szCs w:val="24"/>
                <w:lang w:eastAsia="ru-RU"/>
              </w:rPr>
              <w:br/>
              <w:t>пропоксифеноксиме-</w:t>
            </w:r>
            <w:r w:rsidRPr="00D75E44">
              <w:rPr>
                <w:rFonts w:ascii="Times New Roman" w:eastAsia="Times New Roman" w:hAnsi="Times New Roman" w:cs="Times New Roman"/>
                <w:sz w:val="24"/>
                <w:szCs w:val="24"/>
                <w:lang w:eastAsia="ru-RU"/>
              </w:rPr>
              <w:br/>
              <w:t>тил-метилоксадиазол</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мидриатические и </w:t>
            </w:r>
            <w:r w:rsidRPr="00D75E44">
              <w:rPr>
                <w:rFonts w:ascii="Times New Roman" w:eastAsia="Times New Roman" w:hAnsi="Times New Roman" w:cs="Times New Roman"/>
                <w:sz w:val="24"/>
                <w:szCs w:val="24"/>
                <w:lang w:eastAsia="ru-RU"/>
              </w:rPr>
              <w:lastRenderedPageBreak/>
              <w:t>циклоплегические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S01FA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антихолинэргические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тропикамид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местные анестетики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S01HA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местные анестетики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оксибупрокаин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S01J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диагностические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S01JA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красящие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флуоресцеин натрия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S01K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используемые при хирургических вмешательствах в офтальмологии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S01KA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вязкоэластичные соединения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гипромеллоза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S01L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средства, применяемые при заболеваниях сосудистой оболочки глаза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S01LA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средства, препятствующие новообразованию сосудов</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ранибизумаб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внутриглазного введения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уха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рифамицин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ушные </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препараты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аллергены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аллергены</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аллергенов экстракт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аллергены бактерий </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внутрикожного введения</w:t>
            </w:r>
          </w:p>
        </w:tc>
      </w:tr>
      <w:tr w:rsidR="00D75E44" w:rsidRPr="00D75E44" w:rsidTr="00D75E44">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аллерген бактерий</w:t>
            </w:r>
            <w:r w:rsidRPr="00D75E44">
              <w:rPr>
                <w:rFonts w:ascii="Times New Roman" w:eastAsia="Times New Roman" w:hAnsi="Times New Roman" w:cs="Times New Roman"/>
                <w:sz w:val="24"/>
                <w:szCs w:val="24"/>
                <w:lang w:eastAsia="ru-RU"/>
              </w:rPr>
              <w:br/>
              <w:t>(туберкулезный</w:t>
            </w:r>
            <w:r w:rsidRPr="00D75E44">
              <w:rPr>
                <w:rFonts w:ascii="Times New Roman" w:eastAsia="Times New Roman" w:hAnsi="Times New Roman" w:cs="Times New Roman"/>
                <w:sz w:val="24"/>
                <w:szCs w:val="24"/>
                <w:lang w:eastAsia="ru-RU"/>
              </w:rPr>
              <w:br/>
              <w:t>рекомбинантный)</w:t>
            </w:r>
          </w:p>
        </w:tc>
        <w:tc>
          <w:tcPr>
            <w:tcW w:w="3881"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внутрикожного введения </w:t>
            </w:r>
          </w:p>
        </w:tc>
      </w:tr>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gridSpan w:val="3"/>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gridSpan w:val="2"/>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лечебные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лечебные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V03AB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антидоты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димеркаптопропан-</w:t>
            </w:r>
            <w:r w:rsidRPr="00D75E44">
              <w:rPr>
                <w:rFonts w:ascii="Times New Roman" w:eastAsia="Times New Roman" w:hAnsi="Times New Roman" w:cs="Times New Roman"/>
                <w:sz w:val="24"/>
                <w:szCs w:val="24"/>
                <w:lang w:eastAsia="ru-RU"/>
              </w:rPr>
              <w:br/>
              <w:t>сульфонат натрия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внутримышечного и </w:t>
            </w:r>
            <w:r w:rsidRPr="00D75E44">
              <w:rPr>
                <w:rFonts w:ascii="Times New Roman" w:eastAsia="Times New Roman" w:hAnsi="Times New Roman" w:cs="Times New Roman"/>
                <w:sz w:val="24"/>
                <w:szCs w:val="24"/>
                <w:lang w:eastAsia="ru-RU"/>
              </w:rPr>
              <w:lastRenderedPageBreak/>
              <w:t xml:space="preserve">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калий-железо гексацианоферрат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кальция тринатрия пентетат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раствор для внутривенного введения и ингаляций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карбоксим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налоксон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натрия тиосульфат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протамина сульфат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сугаммадекс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цинка бисвинилимидазола диацетат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V03AC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железосвязывающие препараты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деферазирокс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диспергируемые;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V03AE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гиперкалиемии и гиперфосфатемии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комплекс (</w:t>
            </w:r>
            <w:r w:rsidR="0081542C" w:rsidRPr="0081542C">
              <w:rPr>
                <w:rFonts w:ascii="Times New Roman" w:eastAsia="Times New Roman" w:hAnsi="Times New Roman" w:cs="Times New Roman"/>
                <w:sz w:val="24"/>
                <w:szCs w:val="24"/>
                <w:lang w:eastAsia="ru-RU"/>
              </w:rPr>
              <w:pict>
                <v:shape id="_x0000_i1031"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9.75pt;height:15.75pt"/>
              </w:pict>
            </w:r>
            <w:r w:rsidRPr="00D75E44">
              <w:rPr>
                <w:rFonts w:ascii="Times New Roman" w:eastAsia="Times New Roman" w:hAnsi="Times New Roman" w:cs="Times New Roman"/>
                <w:sz w:val="24"/>
                <w:szCs w:val="24"/>
                <w:lang w:eastAsia="ru-RU"/>
              </w:rPr>
              <w:t>-железа (III) оксигидроксида, сахарозы и крахмала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жевательные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севеламер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V03AF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дезинтоксикационные препараты для противоопухолевой терапии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кальция фолинат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раствор для внутривенного и</w:t>
            </w:r>
            <w:r w:rsidRPr="00D75E44">
              <w:rPr>
                <w:rFonts w:ascii="Times New Roman" w:eastAsia="Times New Roman" w:hAnsi="Times New Roman" w:cs="Times New Roman"/>
                <w:sz w:val="24"/>
                <w:szCs w:val="24"/>
                <w:lang w:eastAsia="ru-RU"/>
              </w:rPr>
              <w:br/>
              <w:t>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месна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V03AX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лечебные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дезоксирибонуклеино-</w:t>
            </w:r>
            <w:r w:rsidRPr="00D75E44">
              <w:rPr>
                <w:rFonts w:ascii="Times New Roman" w:eastAsia="Times New Roman" w:hAnsi="Times New Roman" w:cs="Times New Roman"/>
                <w:sz w:val="24"/>
                <w:szCs w:val="24"/>
                <w:lang w:eastAsia="ru-RU"/>
              </w:rPr>
              <w:br/>
              <w:t>вая кислота плазмидная (сверхскрученная кольцевая двуцепочечная)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V06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лечебное питание</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V06D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продукты лечебного питания</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V06DD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аминокислоты, включая комбинации с полипептидами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аминокислоты для парентерального питания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аминокислоты и их смеси</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кетоаналоги аминокислот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V06DE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аминокислоты, углеводы, минеральные вещества, витамины в комбинации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аминокислоты для парентерального питания + прочие препараты</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V07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нелечебные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V07A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нелечебные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V07AB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растворители и разбавители, включая ирригационные растворы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вода для инъекций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растворитель для приготовления лекарственных форм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контрастные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V08A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рентгеноконтрастные средства, содержащие йод</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V08AA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водорастворимые нефротропные высокоосмолярные рентгеноконтрастные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натрия амидотризоат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V08AB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водорастворимые нефротропные низкоосмолярные рентгеноконтрастные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йоверсол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внутриартериального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йогексол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йомепрол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внутрисосудистого введения; раствор для </w:t>
            </w:r>
            <w:r w:rsidRPr="00D75E44">
              <w:rPr>
                <w:rFonts w:ascii="Times New Roman" w:eastAsia="Times New Roman" w:hAnsi="Times New Roman" w:cs="Times New Roman"/>
                <w:sz w:val="24"/>
                <w:szCs w:val="24"/>
                <w:lang w:eastAsia="ru-RU"/>
              </w:rPr>
              <w:lastRenderedPageBreak/>
              <w:t>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йопромид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V08B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рентгеноконтрастные средства, кроме йодсодержащих</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V08BA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рентгеноконтрастные средства, содержащие бария сульфат</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бария сульфат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суспензии для приема внутрь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V08C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контрастные средства для магнитно-резонансной томографии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V08CA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парамагнитные контрастные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гадобеновая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гадобутрол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гадоверсетамид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гадодиамид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гадоксетовая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гадопентетовая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V09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диагностические радиофармацевтические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меброфенин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пентатех 99mТс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пирфотех 99mТс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технеция (99mТс) оксабифор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w:t>
            </w:r>
            <w:r w:rsidRPr="00D75E44">
              <w:rPr>
                <w:rFonts w:ascii="Times New Roman" w:eastAsia="Times New Roman" w:hAnsi="Times New Roman" w:cs="Times New Roman"/>
                <w:sz w:val="24"/>
                <w:szCs w:val="24"/>
                <w:lang w:eastAsia="ru-RU"/>
              </w:rPr>
              <w:lastRenderedPageBreak/>
              <w:t>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технеция (99mТс) фитат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V10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терапевтические радиофармацевтические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V10B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радиофармацевтические средства для уменьшения боли при новообразованиях костной ткани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V10BX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разные радиофармацевтические средства для уменьшения боли</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стронция хлорид 89Sr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V10X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терапевтические радиофармацевтические средства</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V10XX </w:t>
            </w:r>
          </w:p>
        </w:tc>
        <w:tc>
          <w:tcPr>
            <w:tcW w:w="4066" w:type="dxa"/>
            <w:gridSpan w:val="3"/>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разные терапевтические радиофармацевтические средства </w:t>
            </w:r>
          </w:p>
        </w:tc>
        <w:tc>
          <w:tcPr>
            <w:tcW w:w="2772" w:type="dxa"/>
            <w:gridSpan w:val="2"/>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радия хлорид [223 Ra]</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p>
        </w:tc>
      </w:tr>
    </w:tbl>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br/>
      </w:r>
    </w:p>
    <w:p w:rsidR="00D75E44" w:rsidRPr="00D75E44" w:rsidRDefault="00D75E44" w:rsidP="00D75E44">
      <w:pPr>
        <w:spacing w:before="100" w:beforeAutospacing="1" w:line="240" w:lineRule="auto"/>
        <w:ind w:left="0" w:firstLine="0"/>
        <w:jc w:val="left"/>
        <w:outlineLvl w:val="1"/>
        <w:rPr>
          <w:rFonts w:ascii="Times New Roman" w:eastAsia="Times New Roman" w:hAnsi="Times New Roman" w:cs="Times New Roman"/>
          <w:b/>
          <w:bCs/>
          <w:sz w:val="36"/>
          <w:szCs w:val="36"/>
          <w:lang w:eastAsia="ru-RU"/>
        </w:rPr>
      </w:pPr>
      <w:r w:rsidRPr="00D75E44">
        <w:rPr>
          <w:rFonts w:ascii="Times New Roman" w:eastAsia="Times New Roman" w:hAnsi="Times New Roman" w:cs="Times New Roman"/>
          <w:b/>
          <w:bCs/>
          <w:sz w:val="36"/>
          <w:szCs w:val="36"/>
          <w:lang w:eastAsia="ru-RU"/>
        </w:rPr>
        <w:t>Приложение N 2.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D75E44" w:rsidRPr="00D75E44" w:rsidRDefault="00D75E44" w:rsidP="00D75E44">
      <w:pPr>
        <w:spacing w:before="100" w:beforeAutospacing="1" w:line="240" w:lineRule="auto"/>
        <w:ind w:left="0" w:firstLine="0"/>
        <w:jc w:val="righ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Приложение N 2</w:t>
      </w:r>
      <w:r w:rsidRPr="00D75E44">
        <w:rPr>
          <w:rFonts w:ascii="Times New Roman" w:eastAsia="Times New Roman" w:hAnsi="Times New Roman" w:cs="Times New Roman"/>
          <w:sz w:val="24"/>
          <w:szCs w:val="24"/>
          <w:lang w:eastAsia="ru-RU"/>
        </w:rPr>
        <w:br/>
        <w:t>к распоряжению Правительства</w:t>
      </w:r>
      <w:r w:rsidRPr="00D75E44">
        <w:rPr>
          <w:rFonts w:ascii="Times New Roman" w:eastAsia="Times New Roman" w:hAnsi="Times New Roman" w:cs="Times New Roman"/>
          <w:sz w:val="24"/>
          <w:szCs w:val="24"/>
          <w:lang w:eastAsia="ru-RU"/>
        </w:rPr>
        <w:br/>
        <w:t>Российской Федерации</w:t>
      </w:r>
      <w:r w:rsidRPr="00D75E44">
        <w:rPr>
          <w:rFonts w:ascii="Times New Roman" w:eastAsia="Times New Roman" w:hAnsi="Times New Roman" w:cs="Times New Roman"/>
          <w:sz w:val="24"/>
          <w:szCs w:val="24"/>
          <w:lang w:eastAsia="ru-RU"/>
        </w:rPr>
        <w:br/>
        <w:t xml:space="preserve">от 10 декабря 2018 года N 2738-р </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1130"/>
        <w:gridCol w:w="3015"/>
        <w:gridCol w:w="2586"/>
        <w:gridCol w:w="2714"/>
      </w:tblGrid>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w:t>
            </w:r>
            <w:r w:rsidRPr="00D75E44">
              <w:rPr>
                <w:rFonts w:ascii="Times New Roman" w:eastAsia="Times New Roman" w:hAnsi="Times New Roman" w:cs="Times New Roman"/>
                <w:sz w:val="24"/>
                <w:szCs w:val="24"/>
                <w:lang w:eastAsia="ru-RU"/>
              </w:rP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c>
          <w:tcPr>
            <w:tcW w:w="388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формы </w:t>
            </w:r>
          </w:p>
        </w:tc>
      </w:tr>
      <w:tr w:rsidR="00D75E44" w:rsidRPr="00D75E44" w:rsidTr="00D75E44">
        <w:trPr>
          <w:tblCellSpacing w:w="15" w:type="dxa"/>
        </w:trPr>
        <w:tc>
          <w:tcPr>
            <w:tcW w:w="166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 </w:t>
            </w:r>
          </w:p>
        </w:tc>
        <w:tc>
          <w:tcPr>
            <w:tcW w:w="4066"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пищеварительный тракт и обмен веществ</w:t>
            </w:r>
          </w:p>
        </w:tc>
        <w:tc>
          <w:tcPr>
            <w:tcW w:w="2772"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блокаторы Н2-гистаминовых рецепторов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ранитидин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фамотидин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A02BС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протонного насоса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омепразол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эзомепразол*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кишечнорастворимые;</w:t>
            </w:r>
            <w:r w:rsidRPr="00D75E44">
              <w:rPr>
                <w:rFonts w:ascii="Times New Roman" w:eastAsia="Times New Roman" w:hAnsi="Times New Roman" w:cs="Times New Roman"/>
                <w:sz w:val="24"/>
                <w:szCs w:val="24"/>
                <w:lang w:eastAsia="ru-RU"/>
              </w:rPr>
              <w:br/>
              <w:t>таблетки кишечнорасторимые;</w:t>
            </w:r>
            <w:r w:rsidRPr="00D75E44">
              <w:rPr>
                <w:rFonts w:ascii="Times New Roman" w:eastAsia="Times New Roman" w:hAnsi="Times New Roman" w:cs="Times New Roman"/>
                <w:sz w:val="24"/>
                <w:szCs w:val="24"/>
                <w:lang w:eastAsia="ru-RU"/>
              </w:rPr>
              <w:br/>
              <w:t>таблетки кишечнорасторимые, покрытые пленочной оболочкой;</w:t>
            </w:r>
            <w:r w:rsidRPr="00D75E44">
              <w:rPr>
                <w:rFonts w:ascii="Times New Roman" w:eastAsia="Times New Roman" w:hAnsi="Times New Roman" w:cs="Times New Roman"/>
                <w:sz w:val="24"/>
                <w:szCs w:val="24"/>
                <w:lang w:eastAsia="ru-RU"/>
              </w:rPr>
              <w:br/>
              <w:t>таблетки, покрытые кишечнорасторимой оболочкой;</w:t>
            </w:r>
            <w:r w:rsidRPr="00D75E44">
              <w:rPr>
                <w:rFonts w:ascii="Times New Roman" w:eastAsia="Times New Roman" w:hAnsi="Times New Roman" w:cs="Times New Roman"/>
                <w:sz w:val="24"/>
                <w:szCs w:val="24"/>
                <w:lang w:eastAsia="ru-RU"/>
              </w:rPr>
              <w:br/>
              <w:t xml:space="preserve">таблетки, покрытые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A02BX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висмута трикалия дицитрат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синтетические антихолинергические средства, эфиры с третичной аминогруппой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мебеверин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капсулы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платифиллин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папаверин и его производные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дротаверин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стимуляторы моторики желудочно-</w:t>
            </w:r>
            <w:r w:rsidRPr="00D75E44">
              <w:rPr>
                <w:rFonts w:ascii="Times New Roman" w:eastAsia="Times New Roman" w:hAnsi="Times New Roman" w:cs="Times New Roman"/>
                <w:sz w:val="24"/>
                <w:szCs w:val="24"/>
                <w:lang w:eastAsia="ru-RU"/>
              </w:rPr>
              <w:br/>
              <w:t>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стимуляторы моторики желудочно-</w:t>
            </w:r>
            <w:r w:rsidRPr="00D75E44">
              <w:rPr>
                <w:rFonts w:ascii="Times New Roman" w:eastAsia="Times New Roman" w:hAnsi="Times New Roman" w:cs="Times New Roman"/>
                <w:sz w:val="24"/>
                <w:szCs w:val="24"/>
                <w:lang w:eastAsia="ru-RU"/>
              </w:rPr>
              <w:br/>
              <w:t>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метоклопрамид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приема внутрь; </w:t>
            </w:r>
            <w:r w:rsidRPr="00D75E44">
              <w:rPr>
                <w:rFonts w:ascii="Times New Roman" w:eastAsia="Times New Roman" w:hAnsi="Times New Roman" w:cs="Times New Roman"/>
                <w:sz w:val="24"/>
                <w:szCs w:val="24"/>
                <w:lang w:eastAsia="ru-RU"/>
              </w:rPr>
              <w:b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A04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противорвотные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A04A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противорвотные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A04AA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блокаторы серотониновых </w:t>
            </w:r>
            <w:r w:rsidRPr="00D75E44">
              <w:rPr>
                <w:rFonts w:ascii="Times New Roman" w:eastAsia="Times New Roman" w:hAnsi="Times New Roman" w:cs="Times New Roman"/>
                <w:sz w:val="24"/>
                <w:szCs w:val="24"/>
                <w:lang w:eastAsia="ru-RU"/>
              </w:rPr>
              <w:br/>
              <w:t xml:space="preserve">5НТ3-рецепторов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ондансетрон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r w:rsidRPr="00D75E44">
              <w:rPr>
                <w:rFonts w:ascii="Times New Roman" w:eastAsia="Times New Roman" w:hAnsi="Times New Roman" w:cs="Times New Roman"/>
                <w:sz w:val="24"/>
                <w:szCs w:val="24"/>
                <w:lang w:eastAsia="ru-RU"/>
              </w:rPr>
              <w:br/>
              <w:t>суппозитории ректальные;</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лиофилизированные;</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печени и желчевыводящих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A05A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w:t>
            </w:r>
            <w:r w:rsidRPr="00D75E44">
              <w:rPr>
                <w:rFonts w:ascii="Times New Roman" w:eastAsia="Times New Roman" w:hAnsi="Times New Roman" w:cs="Times New Roman"/>
                <w:sz w:val="24"/>
                <w:szCs w:val="24"/>
                <w:lang w:eastAsia="ru-RU"/>
              </w:rPr>
              <w:lastRenderedPageBreak/>
              <w:t>заболеваний желчевыводящих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A05AA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желчных кислот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урсодезоксихолевая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суспензия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A05B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печени, липотропные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A05BA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заболеваний печени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фосфолипиды + глицирризиновая кислота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контактные слабительные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бисакодил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суппозитории ректальные;</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кишечнорастворимой сахарной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сеннозиды А и В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осмотические 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лактулоза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сироп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макрогол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приема внутрь;</w:t>
            </w:r>
            <w:r w:rsidRPr="00D75E44">
              <w:rPr>
                <w:rFonts w:ascii="Times New Roman" w:eastAsia="Times New Roman" w:hAnsi="Times New Roman" w:cs="Times New Roman"/>
                <w:sz w:val="24"/>
                <w:szCs w:val="24"/>
                <w:lang w:eastAsia="ru-RU"/>
              </w:rPr>
              <w:br/>
              <w:t>порошок для приготовления раствора для приема внутрь (для детей)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адсорбирующие кишечные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A07BС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адсорбирующие кишечные препараты другие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смектит диоктаэдрический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суспензии для приема внутрь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снижающие </w:t>
            </w:r>
            <w:r w:rsidRPr="00D75E44">
              <w:rPr>
                <w:rFonts w:ascii="Times New Roman" w:eastAsia="Times New Roman" w:hAnsi="Times New Roman" w:cs="Times New Roman"/>
                <w:sz w:val="24"/>
                <w:szCs w:val="24"/>
                <w:lang w:eastAsia="ru-RU"/>
              </w:rPr>
              <w:lastRenderedPageBreak/>
              <w:t xml:space="preserve">моторику желудочно-кишечного тракта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лоперамид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w:t>
            </w:r>
            <w:r w:rsidRPr="00D75E44">
              <w:rPr>
                <w:rFonts w:ascii="Times New Roman" w:eastAsia="Times New Roman" w:hAnsi="Times New Roman" w:cs="Times New Roman"/>
                <w:sz w:val="24"/>
                <w:szCs w:val="24"/>
                <w:lang w:eastAsia="ru-RU"/>
              </w:rPr>
              <w:br/>
              <w:t>таблетки для рассасывания;</w:t>
            </w:r>
            <w:r w:rsidRPr="00D75E44">
              <w:rPr>
                <w:rFonts w:ascii="Times New Roman" w:eastAsia="Times New Roman" w:hAnsi="Times New Roman" w:cs="Times New Roman"/>
                <w:sz w:val="24"/>
                <w:szCs w:val="24"/>
                <w:lang w:eastAsia="ru-RU"/>
              </w:rPr>
              <w:br/>
              <w:t>таблетки жевательные;</w:t>
            </w:r>
            <w:r w:rsidRPr="00D75E44">
              <w:rPr>
                <w:rFonts w:ascii="Times New Roman" w:eastAsia="Times New Roman" w:hAnsi="Times New Roman" w:cs="Times New Roman"/>
                <w:sz w:val="24"/>
                <w:szCs w:val="24"/>
                <w:lang w:eastAsia="ru-RU"/>
              </w:rPr>
              <w:br/>
              <w:t>таблетки лиофилизированные;</w:t>
            </w:r>
            <w:r w:rsidRPr="00D75E44">
              <w:rPr>
                <w:rFonts w:ascii="Times New Roman" w:eastAsia="Times New Roman" w:hAnsi="Times New Roman" w:cs="Times New Roman"/>
                <w:sz w:val="24"/>
                <w:szCs w:val="24"/>
                <w:lang w:eastAsia="ru-RU"/>
              </w:rPr>
              <w:br/>
              <w:t>таблетки-лиофилизат</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A07E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кишечные противовоспалительные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A07EС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аминосалициловая кислота и аналогичные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месалазин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суппозитории ректальные;</w:t>
            </w:r>
            <w:r w:rsidRPr="00D75E44">
              <w:rPr>
                <w:rFonts w:ascii="Times New Roman" w:eastAsia="Times New Roman" w:hAnsi="Times New Roman" w:cs="Times New Roman"/>
                <w:sz w:val="24"/>
                <w:szCs w:val="24"/>
                <w:lang w:eastAsia="ru-RU"/>
              </w:rPr>
              <w:br/>
              <w:t>суспензия ректальная;</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кишечнорастворимой</w:t>
            </w:r>
            <w:r w:rsidRPr="00D75E44">
              <w:rPr>
                <w:rFonts w:ascii="Times New Roman" w:eastAsia="Times New Roman" w:hAnsi="Times New Roman" w:cs="Times New Roman"/>
                <w:sz w:val="24"/>
                <w:szCs w:val="24"/>
                <w:lang w:eastAsia="ru-RU"/>
              </w:rPr>
              <w:br/>
              <w:t>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кишечнорастворимой</w:t>
            </w:r>
            <w:r w:rsidRPr="00D75E44">
              <w:rPr>
                <w:rFonts w:ascii="Times New Roman" w:eastAsia="Times New Roman" w:hAnsi="Times New Roman" w:cs="Times New Roman"/>
                <w:sz w:val="24"/>
                <w:szCs w:val="24"/>
                <w:lang w:eastAsia="ru-RU"/>
              </w:rPr>
              <w:br/>
              <w:t>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сульфасалазин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кишечнорастворимые, покрытые</w:t>
            </w:r>
            <w:r w:rsidRPr="00D75E44">
              <w:rPr>
                <w:rFonts w:ascii="Times New Roman" w:eastAsia="Times New Roman" w:hAnsi="Times New Roman" w:cs="Times New Roman"/>
                <w:sz w:val="24"/>
                <w:szCs w:val="24"/>
                <w:lang w:eastAsia="ru-RU"/>
              </w:rPr>
              <w:br/>
              <w:t>пленочной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микроорганизмы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противодиарейные микроорганизмы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бифидобактерии бифидум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лиофилизат для приготовления раствора</w:t>
            </w:r>
            <w:r w:rsidRPr="00D75E44">
              <w:rPr>
                <w:rFonts w:ascii="Times New Roman" w:eastAsia="Times New Roman" w:hAnsi="Times New Roman" w:cs="Times New Roman"/>
                <w:sz w:val="24"/>
                <w:szCs w:val="24"/>
                <w:lang w:eastAsia="ru-RU"/>
              </w:rPr>
              <w:br/>
              <w:t>для приема внутрь и местного применения;</w:t>
            </w:r>
            <w:r w:rsidRPr="00D75E44">
              <w:rPr>
                <w:rFonts w:ascii="Times New Roman" w:eastAsia="Times New Roman" w:hAnsi="Times New Roman" w:cs="Times New Roman"/>
                <w:sz w:val="24"/>
                <w:szCs w:val="24"/>
                <w:lang w:eastAsia="ru-RU"/>
              </w:rPr>
              <w:br/>
              <w:t xml:space="preserve">лиофилизат для приготовления суспензии для приема </w:t>
            </w:r>
            <w:r w:rsidRPr="00D75E44">
              <w:rPr>
                <w:rFonts w:ascii="Times New Roman" w:eastAsia="Times New Roman" w:hAnsi="Times New Roman" w:cs="Times New Roman"/>
                <w:sz w:val="24"/>
                <w:szCs w:val="24"/>
                <w:lang w:eastAsia="ru-RU"/>
              </w:rPr>
              <w:lastRenderedPageBreak/>
              <w:t>внутрь и местного применения;</w:t>
            </w:r>
            <w:r w:rsidRPr="00D75E44">
              <w:rPr>
                <w:rFonts w:ascii="Times New Roman" w:eastAsia="Times New Roman" w:hAnsi="Times New Roman" w:cs="Times New Roman"/>
                <w:sz w:val="24"/>
                <w:szCs w:val="24"/>
                <w:lang w:eastAsia="ru-RU"/>
              </w:rPr>
              <w:br/>
              <w:t>порошок для приема внутрь;</w:t>
            </w:r>
            <w:r w:rsidRPr="00D75E44">
              <w:rPr>
                <w:rFonts w:ascii="Times New Roman" w:eastAsia="Times New Roman" w:hAnsi="Times New Roman" w:cs="Times New Roman"/>
                <w:sz w:val="24"/>
                <w:szCs w:val="24"/>
                <w:lang w:eastAsia="ru-RU"/>
              </w:rPr>
              <w:br/>
              <w:t>порошок для приема внутрь и местного применения;</w:t>
            </w:r>
            <w:r w:rsidRPr="00D75E44">
              <w:rPr>
                <w:rFonts w:ascii="Times New Roman" w:eastAsia="Times New Roman" w:hAnsi="Times New Roman" w:cs="Times New Roman"/>
                <w:sz w:val="24"/>
                <w:szCs w:val="24"/>
                <w:lang w:eastAsia="ru-RU"/>
              </w:rPr>
              <w:br/>
              <w:t>суппозитории вагинальные и ректальные;</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A09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A09A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A09AA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ферментные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панкреатин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кишечнорастворимые; 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кишечнорастворимые;</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сахарного диабета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инсулины и их аналоги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инсулины короткого действия и их аналоги для инъекционного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аспарт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и внутривенного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глулизин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лизпро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 растворимый (человеческий генно-</w:t>
            </w:r>
            <w:r w:rsidRPr="00D75E44">
              <w:rPr>
                <w:rFonts w:ascii="Times New Roman" w:eastAsia="Times New Roman" w:hAnsi="Times New Roman" w:cs="Times New Roman"/>
                <w:sz w:val="24"/>
                <w:szCs w:val="24"/>
                <w:lang w:eastAsia="ru-RU"/>
              </w:rPr>
              <w:br/>
              <w:t>инженерный)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инсулины средней продолжительности действия и их аналоги для инъекционного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инсулин-изофан (человеческий генно-</w:t>
            </w:r>
            <w:r w:rsidRPr="00D75E44">
              <w:rPr>
                <w:rFonts w:ascii="Times New Roman" w:eastAsia="Times New Roman" w:hAnsi="Times New Roman" w:cs="Times New Roman"/>
                <w:sz w:val="24"/>
                <w:szCs w:val="24"/>
                <w:lang w:eastAsia="ru-RU"/>
              </w:rPr>
              <w:br/>
              <w:t>инженерный)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A10AD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инсулины средней продолжительности действия или длительного действия 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аспарт двухфазный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их аналоги в комбинации с инсулинами короткого действия для инъекционного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 деглудек + инсулин аспарт*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 двухфазный (человеческий генно-</w:t>
            </w:r>
            <w:r w:rsidRPr="00D75E44">
              <w:rPr>
                <w:rFonts w:ascii="Times New Roman" w:eastAsia="Times New Roman" w:hAnsi="Times New Roman" w:cs="Times New Roman"/>
                <w:sz w:val="24"/>
                <w:szCs w:val="24"/>
                <w:lang w:eastAsia="ru-RU"/>
              </w:rPr>
              <w:br/>
              <w:t>инженерный)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лизпро двухфазный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инсулины длительного действия и их аналоги для инъекционного введения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гларгин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инсулин деглудек*</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инсулин детемир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гипогликемические препараты, кроме инсулинов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бигуаниды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метформин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пролонгированного действия,</w:t>
            </w:r>
            <w:r w:rsidRPr="00D75E44">
              <w:rPr>
                <w:rFonts w:ascii="Times New Roman" w:eastAsia="Times New Roman" w:hAnsi="Times New Roman" w:cs="Times New Roman"/>
                <w:sz w:val="24"/>
                <w:szCs w:val="24"/>
                <w:lang w:eastAsia="ru-RU"/>
              </w:rPr>
              <w:br/>
              <w:t>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покрытые пленочной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A10BB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сульфонилмочевины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глибенкламид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гликлазид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w:t>
            </w:r>
            <w:r w:rsidRPr="00D75E44">
              <w:rPr>
                <w:rFonts w:ascii="Times New Roman" w:eastAsia="Times New Roman" w:hAnsi="Times New Roman" w:cs="Times New Roman"/>
                <w:sz w:val="24"/>
                <w:szCs w:val="24"/>
                <w:lang w:eastAsia="ru-RU"/>
              </w:rPr>
              <w:br/>
              <w:t>дипептидилпептидазы-4 (ДПП-4)</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алоглиптин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вилдаглиптин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линаглиптин*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саксаглиптин*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ситаглиптин*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A10BJ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глюкагоноподобного пептида-1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ликсисенатид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A10BK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натрийзависимого переносчика глюкозы 2 типа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дапаглифлозин*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эмпаглифлозин*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A10BX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гипогликемические препараты, кроме инсулинов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репаглинид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витамины А и D, включая их комбинации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витамин 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ретинол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капли для приема внутрь и наружного применения;</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мазь для наружного применения;</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раствор для приема внутрь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приема внутрь и наружного применения;</w:t>
            </w:r>
            <w:r w:rsidRPr="00D75E44">
              <w:rPr>
                <w:rFonts w:ascii="Times New Roman" w:eastAsia="Times New Roman" w:hAnsi="Times New Roman" w:cs="Times New Roman"/>
                <w:sz w:val="24"/>
                <w:szCs w:val="24"/>
                <w:lang w:eastAsia="ru-RU"/>
              </w:rPr>
              <w:br/>
              <w:t>раствор для приема внутрь и наружного применения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A11СС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витамин D и его аналоги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альфакальцидол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раствор для приема внутрь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кальцитриол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колекальциферол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раствор для приема внутрь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 B</w:t>
            </w:r>
            <w:r w:rsidR="0081542C" w:rsidRPr="0081542C">
              <w:rPr>
                <w:rFonts w:ascii="Times New Roman" w:eastAsia="Times New Roman" w:hAnsi="Times New Roman" w:cs="Times New Roman"/>
                <w:sz w:val="24"/>
                <w:szCs w:val="24"/>
                <w:lang w:eastAsia="ru-RU"/>
              </w:rPr>
              <w:pict>
                <v:shape id="_x0000_i1032"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
              </w:pict>
            </w:r>
            <w:r w:rsidRPr="00D75E44">
              <w:rPr>
                <w:rFonts w:ascii="Times New Roman" w:eastAsia="Times New Roman" w:hAnsi="Times New Roman" w:cs="Times New Roman"/>
                <w:sz w:val="24"/>
                <w:szCs w:val="24"/>
                <w:lang w:eastAsia="ru-RU"/>
              </w:rPr>
              <w:t xml:space="preserve"> и его комбинации с витаминами B</w:t>
            </w:r>
            <w:r w:rsidR="0081542C" w:rsidRPr="0081542C">
              <w:rPr>
                <w:rFonts w:ascii="Times New Roman" w:eastAsia="Times New Roman" w:hAnsi="Times New Roman" w:cs="Times New Roman"/>
                <w:sz w:val="24"/>
                <w:szCs w:val="24"/>
                <w:lang w:eastAsia="ru-RU"/>
              </w:rPr>
              <w:pict>
                <v:shape id="_x0000_i1033"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8.25pt;height:18pt"/>
              </w:pict>
            </w:r>
            <w:r w:rsidRPr="00D75E44">
              <w:rPr>
                <w:rFonts w:ascii="Times New Roman" w:eastAsia="Times New Roman" w:hAnsi="Times New Roman" w:cs="Times New Roman"/>
                <w:sz w:val="24"/>
                <w:szCs w:val="24"/>
                <w:lang w:eastAsia="ru-RU"/>
              </w:rPr>
              <w:t xml:space="preserve"> и B</w:t>
            </w:r>
            <w:r w:rsidR="0081542C" w:rsidRPr="0081542C">
              <w:rPr>
                <w:rFonts w:ascii="Times New Roman" w:eastAsia="Times New Roman" w:hAnsi="Times New Roman" w:cs="Times New Roman"/>
                <w:sz w:val="24"/>
                <w:szCs w:val="24"/>
                <w:lang w:eastAsia="ru-RU"/>
              </w:rPr>
              <w:pict>
                <v:shape id="_x0000_i1034"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 B</w:t>
            </w:r>
            <w:r w:rsidR="0081542C" w:rsidRPr="0081542C">
              <w:rPr>
                <w:rFonts w:ascii="Times New Roman" w:eastAsia="Times New Roman" w:hAnsi="Times New Roman" w:cs="Times New Roman"/>
                <w:sz w:val="24"/>
                <w:szCs w:val="24"/>
                <w:lang w:eastAsia="ru-RU"/>
              </w:rPr>
              <w:pict>
                <v:shape id="_x0000_i1035"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6.75pt;height:17.25pt"/>
              </w:pict>
            </w:r>
            <w:r w:rsidRPr="00D75E44">
              <w:rPr>
                <w:rFonts w:ascii="Times New Roman" w:eastAsia="Times New Roman" w:hAnsi="Times New Roman" w:cs="Times New Roman"/>
                <w:sz w:val="24"/>
                <w:szCs w:val="24"/>
                <w:lang w:eastAsia="ru-RU"/>
              </w:rPr>
              <w:t xml:space="preserve">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 включая комбинации с другими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A11GA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аскорбиновая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капли для приема внутрь;</w:t>
            </w:r>
            <w:r w:rsidRPr="00D75E44">
              <w:rPr>
                <w:rFonts w:ascii="Times New Roman" w:eastAsia="Times New Roman" w:hAnsi="Times New Roman" w:cs="Times New Roman"/>
                <w:sz w:val="24"/>
                <w:szCs w:val="24"/>
                <w:lang w:eastAsia="ru-RU"/>
              </w:rPr>
              <w:br/>
              <w:t xml:space="preserve">капсулы </w:t>
            </w:r>
            <w:r w:rsidRPr="00D75E44">
              <w:rPr>
                <w:rFonts w:ascii="Times New Roman" w:eastAsia="Times New Roman" w:hAnsi="Times New Roman" w:cs="Times New Roman"/>
                <w:sz w:val="24"/>
                <w:szCs w:val="24"/>
                <w:lang w:eastAsia="ru-RU"/>
              </w:rPr>
              <w:lastRenderedPageBreak/>
              <w:t>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приема внутрь;</w:t>
            </w:r>
            <w:r w:rsidRPr="00D75E44">
              <w:rPr>
                <w:rFonts w:ascii="Times New Roman" w:eastAsia="Times New Roman" w:hAnsi="Times New Roman" w:cs="Times New Roman"/>
                <w:sz w:val="24"/>
                <w:szCs w:val="24"/>
                <w:lang w:eastAsia="ru-RU"/>
              </w:rPr>
              <w:br/>
              <w:t>порошок для приема внутрь;</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A11Н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витаминные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A11НA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витаминные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пиридоксин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минеральные добавки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кальция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кальция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кальция глюконат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A12С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минеральные добавки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A12СX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минеральные вещества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калия и магния аспарагинат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A14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анаболические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A14A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анаболические стероиды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A14AB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эстрена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нандролон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A16AA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аминокислоты и их производные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адеметионин*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кишечнорастворимые;</w:t>
            </w:r>
            <w:r w:rsidRPr="00D75E44">
              <w:rPr>
                <w:rFonts w:ascii="Times New Roman" w:eastAsia="Times New Roman" w:hAnsi="Times New Roman" w:cs="Times New Roman"/>
                <w:sz w:val="24"/>
                <w:szCs w:val="24"/>
                <w:lang w:eastAsia="ru-RU"/>
              </w:rPr>
              <w:br/>
              <w:t>таблетки кишечнорастворимые, покрытые пленочной оболочкой;</w:t>
            </w:r>
            <w:r w:rsidRPr="00D75E44">
              <w:rPr>
                <w:rFonts w:ascii="Times New Roman" w:eastAsia="Times New Roman" w:hAnsi="Times New Roman" w:cs="Times New Roman"/>
                <w:sz w:val="24"/>
                <w:szCs w:val="24"/>
                <w:lang w:eastAsia="ru-RU"/>
              </w:rPr>
              <w:br/>
              <w:t>таблетки, покрытые кишечнорастворимой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A16AX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препараты для лечения заболеваний желудочно-кишечного </w:t>
            </w:r>
            <w:r w:rsidRPr="00D75E44">
              <w:rPr>
                <w:rFonts w:ascii="Times New Roman" w:eastAsia="Times New Roman" w:hAnsi="Times New Roman" w:cs="Times New Roman"/>
                <w:sz w:val="24"/>
                <w:szCs w:val="24"/>
                <w:lang w:eastAsia="ru-RU"/>
              </w:rPr>
              <w:lastRenderedPageBreak/>
              <w:t xml:space="preserve">тракта и нарушений обмена веществ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тиоктовая кислота*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кровь и система кроветворения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антитромботические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антитромботические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антагонисты витамина К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варфарин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группа гепарина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гепарин натрия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r w:rsidRPr="00D75E44">
              <w:rPr>
                <w:rFonts w:ascii="Times New Roman" w:eastAsia="Times New Roman" w:hAnsi="Times New Roman" w:cs="Times New Roman"/>
                <w:sz w:val="24"/>
                <w:szCs w:val="24"/>
                <w:lang w:eastAsia="ru-RU"/>
              </w:rPr>
              <w:b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эноксапарин натрия*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r w:rsidRPr="00D75E44">
              <w:rPr>
                <w:rFonts w:ascii="Times New Roman" w:eastAsia="Times New Roman" w:hAnsi="Times New Roman" w:cs="Times New Roman"/>
                <w:sz w:val="24"/>
                <w:szCs w:val="24"/>
                <w:lang w:eastAsia="ru-RU"/>
              </w:rPr>
              <w:br/>
              <w:t xml:space="preserve">раствор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антиагреганты, кроме гепарина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клопидогрел*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тикагрелор*</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прямые ингибиторы тромбина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дабигатрана этексилат*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B01AF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прямые ингибиторы фактора Ха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апиксабан*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ривароксабан*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гемостатические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 К и другие гемостатики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витамин К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менадиона натрия бисульфит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B02BX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системные гемостатики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элтромбопаг*</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этамзилат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антианемические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железа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пероральные препараты трехвалентного железа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железа (III) гидроксид полимальтозат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таблетки жевательные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B03AС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парентеральные препараты трехвалентного железа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железа (III) гидроксида сахарозный комплекс*</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 В</w:t>
            </w:r>
            <w:r w:rsidR="0081542C" w:rsidRPr="0081542C">
              <w:rPr>
                <w:rFonts w:ascii="Times New Roman" w:eastAsia="Times New Roman" w:hAnsi="Times New Roman" w:cs="Times New Roman"/>
                <w:sz w:val="24"/>
                <w:szCs w:val="24"/>
                <w:lang w:eastAsia="ru-RU"/>
              </w:rPr>
              <w:pict>
                <v:shape id="_x0000_i1036"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r w:rsidRPr="00D75E44">
              <w:rPr>
                <w:rFonts w:ascii="Times New Roman" w:eastAsia="Times New Roman" w:hAnsi="Times New Roman" w:cs="Times New Roman"/>
                <w:sz w:val="24"/>
                <w:szCs w:val="24"/>
                <w:lang w:eastAsia="ru-RU"/>
              </w:rPr>
              <w:t xml:space="preserve"> и фолиевая кислота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 В</w:t>
            </w:r>
            <w:r w:rsidR="0081542C" w:rsidRPr="0081542C">
              <w:rPr>
                <w:rFonts w:ascii="Times New Roman" w:eastAsia="Times New Roman" w:hAnsi="Times New Roman" w:cs="Times New Roman"/>
                <w:sz w:val="24"/>
                <w:szCs w:val="24"/>
                <w:lang w:eastAsia="ru-RU"/>
              </w:rPr>
              <w:pict>
                <v:shape id="_x0000_i1037"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12pt;height:17.25pt"/>
              </w:pict>
            </w:r>
            <w:r w:rsidRPr="00D75E44">
              <w:rPr>
                <w:rFonts w:ascii="Times New Roman" w:eastAsia="Times New Roman" w:hAnsi="Times New Roman" w:cs="Times New Roman"/>
                <w:sz w:val="24"/>
                <w:szCs w:val="24"/>
                <w:lang w:eastAsia="ru-RU"/>
              </w:rPr>
              <w:t xml:space="preserve"> (цианокобаламин и его аналоги)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цианокобаламин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фолиевая кислота и ее производные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фолиевая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антианемические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B03XA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антианемические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дарбэпоэтин альфа*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метоксиполиэтилен-</w:t>
            </w:r>
            <w:r w:rsidRPr="00D75E44">
              <w:rPr>
                <w:rFonts w:ascii="Times New Roman" w:eastAsia="Times New Roman" w:hAnsi="Times New Roman" w:cs="Times New Roman"/>
                <w:sz w:val="24"/>
                <w:szCs w:val="24"/>
                <w:lang w:eastAsia="ru-RU"/>
              </w:rPr>
              <w:br/>
              <w:t>гликоль-эпоэтин бета*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эпоэтин альфа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внутривенного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эпоэтин бета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и подкожного введения;</w:t>
            </w:r>
            <w:r w:rsidRPr="00D75E44">
              <w:rPr>
                <w:rFonts w:ascii="Times New Roman" w:eastAsia="Times New Roman" w:hAnsi="Times New Roman" w:cs="Times New Roman"/>
                <w:sz w:val="24"/>
                <w:szCs w:val="24"/>
                <w:lang w:eastAsia="ru-RU"/>
              </w:rPr>
              <w:br/>
              <w:t xml:space="preserve">лиофилизат для </w:t>
            </w:r>
            <w:r w:rsidRPr="00D75E44">
              <w:rPr>
                <w:rFonts w:ascii="Times New Roman" w:eastAsia="Times New Roman" w:hAnsi="Times New Roman" w:cs="Times New Roman"/>
                <w:sz w:val="24"/>
                <w:szCs w:val="24"/>
                <w:lang w:eastAsia="ru-RU"/>
              </w:rPr>
              <w:lastRenderedPageBreak/>
              <w:t>приготовления раствора для подкожного введения;</w:t>
            </w:r>
            <w:r w:rsidRPr="00D75E44">
              <w:rPr>
                <w:rFonts w:ascii="Times New Roman" w:eastAsia="Times New Roman" w:hAnsi="Times New Roman" w:cs="Times New Roman"/>
                <w:sz w:val="24"/>
                <w:szCs w:val="24"/>
                <w:lang w:eastAsia="ru-RU"/>
              </w:rPr>
              <w:br/>
              <w:t xml:space="preserve">раствор для внутривенного и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сердечно-сосудистая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сердечные гликозиды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гликозиды наперстянки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дигоксин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(для детей)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антиаритмические препараты, классы I и III</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антиаритмические препараты, класс IA</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прокаинамид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антиаритмические препараты, класс IС</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пропафенон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антиаритмические препараты, класс III</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амиодарон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C01BG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антиаритмические препараты, классы I и III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лаппаконитина гидробромид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вазодилататоры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органические нитраты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изосорбида динитрат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спрей дозированный;</w:t>
            </w:r>
            <w:r w:rsidRPr="00D75E44">
              <w:rPr>
                <w:rFonts w:ascii="Times New Roman" w:eastAsia="Times New Roman" w:hAnsi="Times New Roman" w:cs="Times New Roman"/>
                <w:sz w:val="24"/>
                <w:szCs w:val="24"/>
                <w:lang w:eastAsia="ru-RU"/>
              </w:rPr>
              <w:br/>
              <w:t>спрей подъязычный дозированный;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изосорбида мононитрат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пролонгированного действия;</w:t>
            </w:r>
            <w:r w:rsidRPr="00D75E44">
              <w:rPr>
                <w:rFonts w:ascii="Times New Roman" w:eastAsia="Times New Roman" w:hAnsi="Times New Roman" w:cs="Times New Roman"/>
                <w:sz w:val="24"/>
                <w:szCs w:val="24"/>
                <w:lang w:eastAsia="ru-RU"/>
              </w:rPr>
              <w:br/>
              <w:t>капсулы ретард;</w:t>
            </w:r>
            <w:r w:rsidRPr="00D75E44">
              <w:rPr>
                <w:rFonts w:ascii="Times New Roman" w:eastAsia="Times New Roman" w:hAnsi="Times New Roman" w:cs="Times New Roman"/>
                <w:sz w:val="24"/>
                <w:szCs w:val="24"/>
                <w:lang w:eastAsia="ru-RU"/>
              </w:rPr>
              <w:br/>
              <w:t>капсулы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пролонгированного действия,</w:t>
            </w:r>
            <w:r w:rsidRPr="00D75E44">
              <w:rPr>
                <w:rFonts w:ascii="Times New Roman" w:eastAsia="Times New Roman" w:hAnsi="Times New Roman" w:cs="Times New Roman"/>
                <w:sz w:val="24"/>
                <w:szCs w:val="24"/>
                <w:lang w:eastAsia="ru-RU"/>
              </w:rPr>
              <w:br/>
              <w:t>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нитроглицерин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подъязычный дозированный;</w:t>
            </w:r>
            <w:r w:rsidRPr="00D75E44">
              <w:rPr>
                <w:rFonts w:ascii="Times New Roman" w:eastAsia="Times New Roman" w:hAnsi="Times New Roman" w:cs="Times New Roman"/>
                <w:sz w:val="24"/>
                <w:szCs w:val="24"/>
                <w:lang w:eastAsia="ru-RU"/>
              </w:rPr>
              <w:br/>
              <w:t>капсулы подъязычные;</w:t>
            </w:r>
            <w:r w:rsidRPr="00D75E44">
              <w:rPr>
                <w:rFonts w:ascii="Times New Roman" w:eastAsia="Times New Roman" w:hAnsi="Times New Roman" w:cs="Times New Roman"/>
                <w:sz w:val="24"/>
                <w:szCs w:val="24"/>
                <w:lang w:eastAsia="ru-RU"/>
              </w:rPr>
              <w:br/>
              <w:t xml:space="preserve">пленки для наклеивания </w:t>
            </w:r>
            <w:r w:rsidRPr="00D75E44">
              <w:rPr>
                <w:rFonts w:ascii="Times New Roman" w:eastAsia="Times New Roman" w:hAnsi="Times New Roman" w:cs="Times New Roman"/>
                <w:sz w:val="24"/>
                <w:szCs w:val="24"/>
                <w:lang w:eastAsia="ru-RU"/>
              </w:rPr>
              <w:br/>
              <w:t>на десну;</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спрей подъязычный дозированный; </w:t>
            </w:r>
            <w:r w:rsidRPr="00D75E44">
              <w:rPr>
                <w:rFonts w:ascii="Times New Roman" w:eastAsia="Times New Roman" w:hAnsi="Times New Roman" w:cs="Times New Roman"/>
                <w:sz w:val="24"/>
                <w:szCs w:val="24"/>
                <w:lang w:eastAsia="ru-RU"/>
              </w:rPr>
              <w:br/>
              <w:t xml:space="preserve">таблетки подъязычные; </w:t>
            </w:r>
            <w:r w:rsidRPr="00D75E44">
              <w:rPr>
                <w:rFonts w:ascii="Times New Roman" w:eastAsia="Times New Roman" w:hAnsi="Times New Roman" w:cs="Times New Roman"/>
                <w:sz w:val="24"/>
                <w:szCs w:val="24"/>
                <w:lang w:eastAsia="ru-RU"/>
              </w:rPr>
              <w:br/>
              <w:t>таблетки сублингвальные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С01E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C01EB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для лечения заболеваний сердца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мельдоний*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антигипертензивные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антиадренергические средства центрального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C02AB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метилдопа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метилдопа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C02AC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агонисты имидазолиновых рецепторов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клонидин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моксонидин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C02C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антиадренергические средства периферического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C02CA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альфа-адреноблокаторы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доксазозин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урапидил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С02K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антигипертензивные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С02KX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антигипертензивные средства для лечения легочной артериальной гипертензии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амбризентан*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риоцигуат*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тиазидные 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тиазиды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гидрохлоротиазид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тиазидоподобные 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сульфонамиды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индапамид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таблетки, покрытые оболочкой; </w:t>
            </w:r>
            <w:r w:rsidRPr="00D75E44">
              <w:rPr>
                <w:rFonts w:ascii="Times New Roman" w:eastAsia="Times New Roman" w:hAnsi="Times New Roman" w:cs="Times New Roman"/>
                <w:sz w:val="24"/>
                <w:szCs w:val="24"/>
                <w:lang w:eastAsia="ru-RU"/>
              </w:rPr>
              <w:br/>
              <w:t xml:space="preserve">таблетки, покрытые пленочной оболочкой; </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r w:rsidRPr="00D75E44">
              <w:rPr>
                <w:rFonts w:ascii="Times New Roman" w:eastAsia="Times New Roman" w:hAnsi="Times New Roman" w:cs="Times New Roman"/>
                <w:sz w:val="24"/>
                <w:szCs w:val="24"/>
                <w:lang w:eastAsia="ru-RU"/>
              </w:rPr>
              <w:br/>
              <w:t>таблетки с контролируемым высвобождением, покрытые пленочной оболочкой;</w:t>
            </w:r>
            <w:r w:rsidRPr="00D75E44">
              <w:rPr>
                <w:rFonts w:ascii="Times New Roman" w:eastAsia="Times New Roman" w:hAnsi="Times New Roman" w:cs="Times New Roman"/>
                <w:sz w:val="24"/>
                <w:szCs w:val="24"/>
                <w:lang w:eastAsia="ru-RU"/>
              </w:rPr>
              <w:br/>
              <w:t xml:space="preserve">таблетки с модифицированным высвобождением, покрытые оболочкой; </w:t>
            </w:r>
            <w:r w:rsidRPr="00D75E44">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"петлевые" 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С03СA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сульфонамиды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фуросемид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C03D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калийсберегающие 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C03DA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антагонисты альдостерона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спиронолактон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бета-адреноблокаторы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бета-адреноблокаторы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неселективные бета-</w:t>
            </w:r>
            <w:r w:rsidRPr="00D75E44">
              <w:rPr>
                <w:rFonts w:ascii="Times New Roman" w:eastAsia="Times New Roman" w:hAnsi="Times New Roman" w:cs="Times New Roman"/>
                <w:sz w:val="24"/>
                <w:szCs w:val="24"/>
                <w:lang w:eastAsia="ru-RU"/>
              </w:rPr>
              <w:br/>
              <w:t>адреноблокаторы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пропранолол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соталол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селективные бета-</w:t>
            </w:r>
            <w:r w:rsidRPr="00D75E44">
              <w:rPr>
                <w:rFonts w:ascii="Times New Roman" w:eastAsia="Times New Roman" w:hAnsi="Times New Roman" w:cs="Times New Roman"/>
                <w:sz w:val="24"/>
                <w:szCs w:val="24"/>
                <w:lang w:eastAsia="ru-RU"/>
              </w:rPr>
              <w:br/>
              <w:t xml:space="preserve">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атенолол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бисопролол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метопролол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 xml:space="preserve">таблетки, покрытые пленочной оболочкой; </w:t>
            </w:r>
            <w:r w:rsidRPr="00D75E44">
              <w:rPr>
                <w:rFonts w:ascii="Times New Roman" w:eastAsia="Times New Roman" w:hAnsi="Times New Roman" w:cs="Times New Roman"/>
                <w:sz w:val="24"/>
                <w:szCs w:val="24"/>
                <w:lang w:eastAsia="ru-RU"/>
              </w:rPr>
              <w:br/>
              <w:t xml:space="preserve">таблетки пролонгированного действия, покрытые пленочной оболочкой; таблетки с замедленным высвобождением, покрытые оболочкой; </w:t>
            </w:r>
            <w:r w:rsidRPr="00D75E44">
              <w:rPr>
                <w:rFonts w:ascii="Times New Roman" w:eastAsia="Times New Roman" w:hAnsi="Times New Roman" w:cs="Times New Roman"/>
                <w:sz w:val="24"/>
                <w:szCs w:val="24"/>
                <w:lang w:eastAsia="ru-RU"/>
              </w:rPr>
              <w:br/>
              <w:t xml:space="preserve">таблетки с пролонгированным высвобождением, покрытые оболочкой; </w:t>
            </w:r>
            <w:r w:rsidRPr="00D75E44">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C07AG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альфа- и бета-адреноблокаторы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карведилол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блокаторы кальциевых каналов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селективные блокаторы кальциевых каналов с преимущественным действием на сосуды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дигидропиридина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амлодипин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 xml:space="preserve">таблетки, покрытые </w:t>
            </w:r>
            <w:r w:rsidRPr="00D75E44">
              <w:rPr>
                <w:rFonts w:ascii="Times New Roman" w:eastAsia="Times New Roman" w:hAnsi="Times New Roman" w:cs="Times New Roman"/>
                <w:sz w:val="24"/>
                <w:szCs w:val="24"/>
                <w:lang w:eastAsia="ru-RU"/>
              </w:rPr>
              <w:lastRenderedPageBreak/>
              <w:t>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нимодипин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нифедипин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контролируемым</w:t>
            </w:r>
            <w:r w:rsidRPr="00D75E44">
              <w:rPr>
                <w:rFonts w:ascii="Times New Roman" w:eastAsia="Times New Roman" w:hAnsi="Times New Roman" w:cs="Times New Roman"/>
                <w:sz w:val="24"/>
                <w:szCs w:val="24"/>
                <w:lang w:eastAsia="ru-RU"/>
              </w:rPr>
              <w:br/>
              <w:t>высвобождением, покрытые оболочкой;</w:t>
            </w:r>
            <w:r w:rsidRPr="00D75E44">
              <w:rPr>
                <w:rFonts w:ascii="Times New Roman" w:eastAsia="Times New Roman" w:hAnsi="Times New Roman" w:cs="Times New Roman"/>
                <w:sz w:val="24"/>
                <w:szCs w:val="24"/>
                <w:lang w:eastAsia="ru-RU"/>
              </w:rPr>
              <w:br/>
              <w:t>таблетки с контролируемым</w:t>
            </w:r>
            <w:r w:rsidRPr="00D75E44">
              <w:rPr>
                <w:rFonts w:ascii="Times New Roman" w:eastAsia="Times New Roman" w:hAnsi="Times New Roman" w:cs="Times New Roman"/>
                <w:sz w:val="24"/>
                <w:szCs w:val="24"/>
                <w:lang w:eastAsia="ru-RU"/>
              </w:rPr>
              <w:br/>
              <w:t>высвобождением, покрытые пленочной оболочкой;</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 покрытые оболочкой;</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C08D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селективные блокаторы кальциевых каналов с прямым действием на сердце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C08DA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фенилалкиламина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верапамил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 xml:space="preserve">таблетки пролонгированного действия, покрытые оболочкой; таблетки пролонгированного действия, покрытые пленочной оболочкой; </w:t>
            </w:r>
            <w:r w:rsidRPr="00D75E44">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С09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средства, действующие</w:t>
            </w:r>
            <w:r w:rsidRPr="00D75E44">
              <w:rPr>
                <w:rFonts w:ascii="Times New Roman" w:eastAsia="Times New Roman" w:hAnsi="Times New Roman" w:cs="Times New Roman"/>
                <w:sz w:val="24"/>
                <w:szCs w:val="24"/>
                <w:lang w:eastAsia="ru-RU"/>
              </w:rPr>
              <w:br/>
              <w:t>на ренин-ангиотензиновую систему</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АПФ</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АПФ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каптоприл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лизиноприл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периндоприл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диспергируемые в полости рта;</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эналаприл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рецепторов ангиотензина II</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антагонисты рецепторов ангиотензина II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лозартан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C09D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C09DX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рецепторов ангиотензина II в комбинации с другими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валсартан + сакубитрил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гиполипидемические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гиполипидемические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C10AA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ГМГ-КоА-редуктазы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аторвастатин*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симвастатин*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фибраты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фенофибрат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пролонгированного действия;</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C10AX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гиполипидемические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алирокумаб*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эволокумаб*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дерматологические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применяемые в дерматологии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для местного применения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D01AE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противогрибковые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салициловая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мазь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для местного применения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наружного применения (спиртовой)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антибиотики и противомикробные средства, применяемые в дерматологии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D06C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антибиотики в комбинации</w:t>
            </w:r>
            <w:r w:rsidRPr="00D75E44">
              <w:rPr>
                <w:rFonts w:ascii="Times New Roman" w:eastAsia="Times New Roman" w:hAnsi="Times New Roman" w:cs="Times New Roman"/>
                <w:sz w:val="24"/>
                <w:szCs w:val="24"/>
                <w:lang w:eastAsia="ru-RU"/>
              </w:rPr>
              <w:br/>
              <w:t xml:space="preserve">с противомикробными средствами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диоксометилтетрагид-</w:t>
            </w:r>
            <w:r w:rsidRPr="00D75E44">
              <w:rPr>
                <w:rFonts w:ascii="Times New Roman" w:eastAsia="Times New Roman" w:hAnsi="Times New Roman" w:cs="Times New Roman"/>
                <w:sz w:val="24"/>
                <w:szCs w:val="24"/>
                <w:lang w:eastAsia="ru-RU"/>
              </w:rPr>
              <w:br/>
              <w:t xml:space="preserve">ро-пиримидин + сульфадиметоксин + тримекаин + </w:t>
            </w:r>
            <w:r w:rsidRPr="00D75E44">
              <w:rPr>
                <w:rFonts w:ascii="Times New Roman" w:eastAsia="Times New Roman" w:hAnsi="Times New Roman" w:cs="Times New Roman"/>
                <w:sz w:val="24"/>
                <w:szCs w:val="24"/>
                <w:lang w:eastAsia="ru-RU"/>
              </w:rPr>
              <w:lastRenderedPageBreak/>
              <w:t>хлорамфеникол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мазь для наружного применения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D07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глюкокортикоиды, применяемые в дерматологии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D07A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глюкокортикоиды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D07AC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глюкокортикоиды с высокой активностью (группа III)</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мометазон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крем для наружного применения; мазь для наружного применения; порошок для ингаляций дозированный; </w:t>
            </w:r>
            <w:r w:rsidRPr="00D75E44">
              <w:rPr>
                <w:rFonts w:ascii="Times New Roman" w:eastAsia="Times New Roman" w:hAnsi="Times New Roman" w:cs="Times New Roman"/>
                <w:sz w:val="24"/>
                <w:szCs w:val="24"/>
                <w:lang w:eastAsia="ru-RU"/>
              </w:rPr>
              <w:br/>
              <w:t>раствор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антисептики и дезинфицирующие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антисептики и дезинфицирующие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бигуаниды и амидины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хлоргексидин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местного применения;</w:t>
            </w:r>
            <w:r w:rsidRPr="00D75E44">
              <w:rPr>
                <w:rFonts w:ascii="Times New Roman" w:eastAsia="Times New Roman" w:hAnsi="Times New Roman" w:cs="Times New Roman"/>
                <w:sz w:val="24"/>
                <w:szCs w:val="24"/>
                <w:lang w:eastAsia="ru-RU"/>
              </w:rPr>
              <w:br/>
              <w:t>раствор для местного и наружного применения;</w:t>
            </w:r>
            <w:r w:rsidRPr="00D75E44">
              <w:rPr>
                <w:rFonts w:ascii="Times New Roman" w:eastAsia="Times New Roman" w:hAnsi="Times New Roman" w:cs="Times New Roman"/>
                <w:sz w:val="24"/>
                <w:szCs w:val="24"/>
                <w:lang w:eastAsia="ru-RU"/>
              </w:rPr>
              <w:br/>
              <w:t>раствор для наружного применения;</w:t>
            </w:r>
            <w:r w:rsidRPr="00D75E44">
              <w:rPr>
                <w:rFonts w:ascii="Times New Roman" w:eastAsia="Times New Roman" w:hAnsi="Times New Roman" w:cs="Times New Roman"/>
                <w:sz w:val="24"/>
                <w:szCs w:val="24"/>
                <w:lang w:eastAsia="ru-RU"/>
              </w:rPr>
              <w:br/>
              <w:t>раствор для наружного применения (спиртовой);</w:t>
            </w:r>
            <w:r w:rsidRPr="00D75E44">
              <w:rPr>
                <w:rFonts w:ascii="Times New Roman" w:eastAsia="Times New Roman" w:hAnsi="Times New Roman" w:cs="Times New Roman"/>
                <w:sz w:val="24"/>
                <w:szCs w:val="24"/>
                <w:lang w:eastAsia="ru-RU"/>
              </w:rPr>
              <w:br/>
              <w:t>спрей для наружного применения</w:t>
            </w:r>
            <w:r w:rsidRPr="00D75E44">
              <w:rPr>
                <w:rFonts w:ascii="Times New Roman" w:eastAsia="Times New Roman" w:hAnsi="Times New Roman" w:cs="Times New Roman"/>
                <w:sz w:val="24"/>
                <w:szCs w:val="24"/>
                <w:lang w:eastAsia="ru-RU"/>
              </w:rPr>
              <w:br/>
              <w:t>(спиртовой);</w:t>
            </w:r>
            <w:r w:rsidRPr="00D75E44">
              <w:rPr>
                <w:rFonts w:ascii="Times New Roman" w:eastAsia="Times New Roman" w:hAnsi="Times New Roman" w:cs="Times New Roman"/>
                <w:sz w:val="24"/>
                <w:szCs w:val="24"/>
                <w:lang w:eastAsia="ru-RU"/>
              </w:rPr>
              <w:br/>
              <w:t>суппозитории вагинальные;</w:t>
            </w:r>
            <w:r w:rsidRPr="00D75E44">
              <w:rPr>
                <w:rFonts w:ascii="Times New Roman" w:eastAsia="Times New Roman" w:hAnsi="Times New Roman" w:cs="Times New Roman"/>
                <w:sz w:val="24"/>
                <w:szCs w:val="24"/>
                <w:lang w:eastAsia="ru-RU"/>
              </w:rPr>
              <w:br/>
              <w:t>таблетки вагинальные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йода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повидон-йод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местного и наружного применения;</w:t>
            </w:r>
            <w:r w:rsidRPr="00D75E44">
              <w:rPr>
                <w:rFonts w:ascii="Times New Roman" w:eastAsia="Times New Roman" w:hAnsi="Times New Roman" w:cs="Times New Roman"/>
                <w:sz w:val="24"/>
                <w:szCs w:val="24"/>
                <w:lang w:eastAsia="ru-RU"/>
              </w:rPr>
              <w:br/>
              <w:t>раствор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D08AX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антисептики и дезинфицирующие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этанол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раствора для наружного применения; </w:t>
            </w:r>
            <w:r w:rsidRPr="00D75E44">
              <w:rPr>
                <w:rFonts w:ascii="Times New Roman" w:eastAsia="Times New Roman" w:hAnsi="Times New Roman" w:cs="Times New Roman"/>
                <w:sz w:val="24"/>
                <w:szCs w:val="24"/>
                <w:lang w:eastAsia="ru-RU"/>
              </w:rPr>
              <w:br/>
              <w:t xml:space="preserve">концентрат для </w:t>
            </w:r>
            <w:r w:rsidRPr="00D75E44">
              <w:rPr>
                <w:rFonts w:ascii="Times New Roman" w:eastAsia="Times New Roman" w:hAnsi="Times New Roman" w:cs="Times New Roman"/>
                <w:sz w:val="24"/>
                <w:szCs w:val="24"/>
                <w:lang w:eastAsia="ru-RU"/>
              </w:rPr>
              <w:lastRenderedPageBreak/>
              <w:t xml:space="preserve">приготовления раствора для наружного применения и приготовления лекарственных форм; </w:t>
            </w:r>
            <w:r w:rsidRPr="00D75E44">
              <w:rPr>
                <w:rFonts w:ascii="Times New Roman" w:eastAsia="Times New Roman" w:hAnsi="Times New Roman" w:cs="Times New Roman"/>
                <w:sz w:val="24"/>
                <w:szCs w:val="24"/>
                <w:lang w:eastAsia="ru-RU"/>
              </w:rPr>
              <w:br/>
              <w:t xml:space="preserve">раствор для наружного применения; </w:t>
            </w:r>
            <w:r w:rsidRPr="00D75E44">
              <w:rPr>
                <w:rFonts w:ascii="Times New Roman" w:eastAsia="Times New Roman" w:hAnsi="Times New Roman" w:cs="Times New Roman"/>
                <w:sz w:val="24"/>
                <w:szCs w:val="24"/>
                <w:lang w:eastAsia="ru-RU"/>
              </w:rPr>
              <w:br/>
              <w:t>раствор для наружного применения и приготовления лекарственных форм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D11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дерматологические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D11A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дерматологические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D11AH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дерматита, кроме глюкокортикоидов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пимекролимус*</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крем для наружного применения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мочеполовая система и половые гормоны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r w:rsidRPr="00D75E44">
              <w:rPr>
                <w:rFonts w:ascii="Times New Roman" w:eastAsia="Times New Roman" w:hAnsi="Times New Roman" w:cs="Times New Roman"/>
                <w:sz w:val="24"/>
                <w:szCs w:val="24"/>
                <w:lang w:eastAsia="ru-RU"/>
              </w:rPr>
              <w:br/>
              <w:t>и антисептики, кроме комбинированных</w:t>
            </w:r>
            <w:r w:rsidRPr="00D75E44">
              <w:rPr>
                <w:rFonts w:ascii="Times New Roman" w:eastAsia="Times New Roman" w:hAnsi="Times New Roman" w:cs="Times New Roman"/>
                <w:sz w:val="24"/>
                <w:szCs w:val="24"/>
                <w:lang w:eastAsia="ru-RU"/>
              </w:rPr>
              <w:br/>
              <w:t>препаратов с глюкокортикоидами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G01AA</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антибактериальные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натамицин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суппозитории вагинальные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имидазола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клотримазол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гель вагинальный; </w:t>
            </w:r>
            <w:r w:rsidRPr="00D75E44">
              <w:rPr>
                <w:rFonts w:ascii="Times New Roman" w:eastAsia="Times New Roman" w:hAnsi="Times New Roman" w:cs="Times New Roman"/>
                <w:sz w:val="24"/>
                <w:szCs w:val="24"/>
                <w:lang w:eastAsia="ru-RU"/>
              </w:rPr>
              <w:br/>
              <w:t xml:space="preserve">суппозитории вагинальные; </w:t>
            </w:r>
            <w:r w:rsidRPr="00D75E44">
              <w:rPr>
                <w:rFonts w:ascii="Times New Roman" w:eastAsia="Times New Roman" w:hAnsi="Times New Roman" w:cs="Times New Roman"/>
                <w:sz w:val="24"/>
                <w:szCs w:val="24"/>
                <w:lang w:eastAsia="ru-RU"/>
              </w:rPr>
              <w:br/>
              <w:t>таблетки вагинальные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применяемые в гинекологии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применяемые в </w:t>
            </w:r>
            <w:r w:rsidRPr="00D75E44">
              <w:rPr>
                <w:rFonts w:ascii="Times New Roman" w:eastAsia="Times New Roman" w:hAnsi="Times New Roman" w:cs="Times New Roman"/>
                <w:sz w:val="24"/>
                <w:szCs w:val="24"/>
                <w:lang w:eastAsia="ru-RU"/>
              </w:rPr>
              <w:lastRenderedPageBreak/>
              <w:t>гинекологии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G02CA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адреномиметики, токолитические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гексопреналин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G02CB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пролактина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бромокриптин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половые гормоны и модуляторы функции половых органов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андрогены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3-оксоандрост-4-ена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тестостерон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для наружного применения;</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тестостерон (смесь эфиров)</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гестагены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прегн-4-ена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прогестерон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прегнадиена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дидрогестерон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G03DC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эстрена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норэтистерон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гонадотропины и другие стимуляторы овуляции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G03GA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гонадотропины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гонадотропин хорионический*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r w:rsidRPr="00D75E44">
              <w:rPr>
                <w:rFonts w:ascii="Times New Roman" w:eastAsia="Times New Roman" w:hAnsi="Times New Roman" w:cs="Times New Roman"/>
                <w:sz w:val="24"/>
                <w:szCs w:val="24"/>
                <w:lang w:eastAsia="ru-RU"/>
              </w:rPr>
              <w:br/>
              <w:t xml:space="preserve">лиофилизат для приготовления раствора для внутримышечного и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антиандрогены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G03HA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антиандрогены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ципротерон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применяемые в урологии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применяемые </w:t>
            </w:r>
            <w:r w:rsidRPr="00D75E44">
              <w:rPr>
                <w:rFonts w:ascii="Times New Roman" w:eastAsia="Times New Roman" w:hAnsi="Times New Roman" w:cs="Times New Roman"/>
                <w:sz w:val="24"/>
                <w:szCs w:val="24"/>
                <w:lang w:eastAsia="ru-RU"/>
              </w:rPr>
              <w:lastRenderedPageBreak/>
              <w:t>в урологии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G04BD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средства для лечения учащенного мочеиспускания и недержания мочи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солифенацин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доброкачественной гиперплазии предстательной железы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альфа-адреноблокаторы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алфузозин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пролонгированного действия; </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 таблетки с контролируемым высвобождением,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тамсулозин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кишечнорастворимые пролонгированного действия; капсулы кишечнорастворимые с пролонгированным высвобождением; </w:t>
            </w:r>
            <w:r w:rsidRPr="00D75E44">
              <w:rPr>
                <w:rFonts w:ascii="Times New Roman" w:eastAsia="Times New Roman" w:hAnsi="Times New Roman" w:cs="Times New Roman"/>
                <w:sz w:val="24"/>
                <w:szCs w:val="24"/>
                <w:lang w:eastAsia="ru-RU"/>
              </w:rPr>
              <w:br/>
              <w:t>капсулы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капсулы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контролируемым</w:t>
            </w:r>
            <w:r w:rsidRPr="00D75E44">
              <w:rPr>
                <w:rFonts w:ascii="Times New Roman" w:eastAsia="Times New Roman" w:hAnsi="Times New Roman" w:cs="Times New Roman"/>
                <w:sz w:val="24"/>
                <w:szCs w:val="24"/>
                <w:lang w:eastAsia="ru-RU"/>
              </w:rPr>
              <w:br/>
              <w:t>высвобождением, покрытые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G04CB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тестостерон-5-</w:t>
            </w:r>
            <w:r w:rsidRPr="00D75E44">
              <w:rPr>
                <w:rFonts w:ascii="Times New Roman" w:eastAsia="Times New Roman" w:hAnsi="Times New Roman" w:cs="Times New Roman"/>
                <w:sz w:val="24"/>
                <w:szCs w:val="24"/>
                <w:lang w:eastAsia="ru-RU"/>
              </w:rPr>
              <w:br/>
              <w:t>альфа-редуктазы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финастерид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гипофиза и гипоталамуса и их аналоги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передней доли гипофиза и их аналоги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соматропин и его агонисты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соматропин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задней доли гипофиза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вазопрессин и его аналоги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десмопрессин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назальные;</w:t>
            </w:r>
            <w:r w:rsidRPr="00D75E44">
              <w:rPr>
                <w:rFonts w:ascii="Times New Roman" w:eastAsia="Times New Roman" w:hAnsi="Times New Roman" w:cs="Times New Roman"/>
                <w:sz w:val="24"/>
                <w:szCs w:val="24"/>
                <w:lang w:eastAsia="ru-RU"/>
              </w:rPr>
              <w:br/>
              <w:t>спрей назальный дозированный;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 в полости рта;</w:t>
            </w:r>
            <w:r w:rsidRPr="00D75E44">
              <w:rPr>
                <w:rFonts w:ascii="Times New Roman" w:eastAsia="Times New Roman" w:hAnsi="Times New Roman" w:cs="Times New Roman"/>
                <w:sz w:val="24"/>
                <w:szCs w:val="24"/>
                <w:lang w:eastAsia="ru-RU"/>
              </w:rPr>
              <w:br/>
              <w:t>таблетки-лиофилизат;</w:t>
            </w:r>
            <w:r w:rsidRPr="00D75E44">
              <w:rPr>
                <w:rFonts w:ascii="Times New Roman" w:eastAsia="Times New Roman" w:hAnsi="Times New Roman" w:cs="Times New Roman"/>
                <w:sz w:val="24"/>
                <w:szCs w:val="24"/>
                <w:lang w:eastAsia="ru-RU"/>
              </w:rPr>
              <w:br/>
              <w:t>таблетки подъязычные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гипоталамуса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H01CB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соматостатин и аналоги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ланреотид*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для подкожного введения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октреотид*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и </w:t>
            </w:r>
            <w:r w:rsidRPr="00D75E44">
              <w:rPr>
                <w:rFonts w:ascii="Times New Roman" w:eastAsia="Times New Roman" w:hAnsi="Times New Roman" w:cs="Times New Roman"/>
                <w:sz w:val="24"/>
                <w:szCs w:val="24"/>
                <w:lang w:eastAsia="ru-RU"/>
              </w:rPr>
              <w:lastRenderedPageBreak/>
              <w:t>подкожного введения;</w:t>
            </w:r>
            <w:r w:rsidRPr="00D75E44">
              <w:rPr>
                <w:rFonts w:ascii="Times New Roman" w:eastAsia="Times New Roman" w:hAnsi="Times New Roman" w:cs="Times New Roman"/>
                <w:sz w:val="24"/>
                <w:szCs w:val="24"/>
                <w:lang w:eastAsia="ru-RU"/>
              </w:rPr>
              <w:br/>
              <w:t xml:space="preserve">раствор для инфузий и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минералокортикоиды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флудрокортизон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H02AB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глюкокортикоиды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бетаметазон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наружного применения; мазь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гидрокортизон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наружного применения;</w:t>
            </w:r>
            <w:r w:rsidRPr="00D75E44">
              <w:rPr>
                <w:rFonts w:ascii="Times New Roman" w:eastAsia="Times New Roman" w:hAnsi="Times New Roman" w:cs="Times New Roman"/>
                <w:sz w:val="24"/>
                <w:szCs w:val="24"/>
                <w:lang w:eastAsia="ru-RU"/>
              </w:rPr>
              <w:br/>
              <w:t>мазь глазная;</w:t>
            </w:r>
            <w:r w:rsidRPr="00D75E44">
              <w:rPr>
                <w:rFonts w:ascii="Times New Roman" w:eastAsia="Times New Roman" w:hAnsi="Times New Roman" w:cs="Times New Roman"/>
                <w:sz w:val="24"/>
                <w:szCs w:val="24"/>
                <w:lang w:eastAsia="ru-RU"/>
              </w:rPr>
              <w:br/>
              <w:t>мазь для наружного применения;</w:t>
            </w:r>
            <w:r w:rsidRPr="00D75E44">
              <w:rPr>
                <w:rFonts w:ascii="Times New Roman" w:eastAsia="Times New Roman" w:hAnsi="Times New Roman" w:cs="Times New Roman"/>
                <w:sz w:val="24"/>
                <w:szCs w:val="24"/>
                <w:lang w:eastAsia="ru-RU"/>
              </w:rPr>
              <w:br/>
              <w:t>раствор для наружного применения;</w:t>
            </w:r>
            <w:r w:rsidRPr="00D75E44">
              <w:rPr>
                <w:rFonts w:ascii="Times New Roman" w:eastAsia="Times New Roman" w:hAnsi="Times New Roman" w:cs="Times New Roman"/>
                <w:sz w:val="24"/>
                <w:szCs w:val="24"/>
                <w:lang w:eastAsia="ru-RU"/>
              </w:rPr>
              <w:br/>
              <w:t>суспензия для внутримышечного и внутрисуставного введения;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эмульсия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дексаметазон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метилпреднизолон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преднизолон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мазь для наружного применения;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щитовидной железы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щитовидной железы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H03AA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щитовидной железы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левотироксин натрия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H03B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антитиреоидные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H03BB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серосодержащие производные имидазола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тиамазол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H03С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йода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H03СA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йода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калия йодид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жевательные;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регулирующие обмен кальция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H05A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паратиреоидные гормоны и их аналоги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H05AA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паратиреоидные гормоны и их аналоги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терипаратид*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H05B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антипаратиреоидные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H05BA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кальцитонина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кальцитонин*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r w:rsidRPr="00D75E44">
              <w:rPr>
                <w:rFonts w:ascii="Times New Roman" w:eastAsia="Times New Roman" w:hAnsi="Times New Roman" w:cs="Times New Roman"/>
                <w:sz w:val="24"/>
                <w:szCs w:val="24"/>
                <w:lang w:eastAsia="ru-RU"/>
              </w:rPr>
              <w:br/>
              <w:t>спрей назальный;</w:t>
            </w:r>
            <w:r w:rsidRPr="00D75E44">
              <w:rPr>
                <w:rFonts w:ascii="Times New Roman" w:eastAsia="Times New Roman" w:hAnsi="Times New Roman" w:cs="Times New Roman"/>
                <w:sz w:val="24"/>
                <w:szCs w:val="24"/>
                <w:lang w:eastAsia="ru-RU"/>
              </w:rPr>
              <w:br/>
              <w:t>спрей назальный 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H05BХ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антипаратиреоидные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парикальцитол*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цинакальцет*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этелкальцетид*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внутривенного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антибактериальные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тетрациклины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тетрациклины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доксициклин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r w:rsidRPr="00D75E44">
              <w:rPr>
                <w:rFonts w:ascii="Times New Roman" w:eastAsia="Times New Roman" w:hAnsi="Times New Roman" w:cs="Times New Roman"/>
                <w:sz w:val="24"/>
                <w:szCs w:val="24"/>
                <w:lang w:eastAsia="ru-RU"/>
              </w:rPr>
              <w:br/>
              <w:t xml:space="preserve">таблетки; </w:t>
            </w:r>
            <w:r w:rsidRPr="00D75E44">
              <w:rPr>
                <w:rFonts w:ascii="Times New Roman" w:eastAsia="Times New Roman" w:hAnsi="Times New Roman" w:cs="Times New Roman"/>
                <w:sz w:val="24"/>
                <w:szCs w:val="24"/>
                <w:lang w:eastAsia="ru-RU"/>
              </w:rPr>
              <w:br/>
              <w:t>таблетки диспергируемые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амфениколы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амфениколы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хлорамфеникол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J01CA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пенициллины широкого спектра действия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амоксициллин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ампициллин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пенициллины, устойчивые </w:t>
            </w:r>
            <w:r w:rsidRPr="00D75E44">
              <w:rPr>
                <w:rFonts w:ascii="Times New Roman" w:eastAsia="Times New Roman" w:hAnsi="Times New Roman" w:cs="Times New Roman"/>
                <w:sz w:val="24"/>
                <w:szCs w:val="24"/>
                <w:lang w:eastAsia="ru-RU"/>
              </w:rPr>
              <w:br/>
              <w:t>к бета-лактамазам</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оксациллин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J01CR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комбинации пенициллинов, включая комбинации с ингибиторами бета-лактамаз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амоксициллин + клавулановая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приготовления суспензии для приема внутрь; </w:t>
            </w:r>
            <w:r w:rsidRPr="00D75E44">
              <w:rPr>
                <w:rFonts w:ascii="Times New Roman" w:eastAsia="Times New Roman" w:hAnsi="Times New Roman" w:cs="Times New Roman"/>
                <w:sz w:val="24"/>
                <w:szCs w:val="24"/>
                <w:lang w:eastAsia="ru-RU"/>
              </w:rPr>
              <w:br/>
              <w:t xml:space="preserve">таблетки диспергируемые; </w:t>
            </w:r>
            <w:r w:rsidRPr="00D75E44">
              <w:rPr>
                <w:rFonts w:ascii="Times New Roman" w:eastAsia="Times New Roman" w:hAnsi="Times New Roman" w:cs="Times New Roman"/>
                <w:sz w:val="24"/>
                <w:szCs w:val="24"/>
                <w:lang w:eastAsia="ru-RU"/>
              </w:rPr>
              <w:br/>
              <w:t xml:space="preserve">таблетки, покрытые оболочкой; таблетки, покрытые пленочной оболочкой; </w:t>
            </w:r>
            <w:r w:rsidRPr="00D75E44">
              <w:rPr>
                <w:rFonts w:ascii="Times New Roman" w:eastAsia="Times New Roman" w:hAnsi="Times New Roman" w:cs="Times New Roman"/>
                <w:sz w:val="24"/>
                <w:szCs w:val="24"/>
                <w:lang w:eastAsia="ru-RU"/>
              </w:rPr>
              <w:br/>
              <w:t>таблетки с модифицированным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бета-лактамные антибактериальные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цефалоспорины 1-го поколения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цефазолин*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раствора для внутривенного и внутримышечного введения;</w:t>
            </w:r>
            <w:r w:rsidRPr="00D75E44">
              <w:rPr>
                <w:rFonts w:ascii="Times New Roman" w:eastAsia="Times New Roman" w:hAnsi="Times New Roman" w:cs="Times New Roman"/>
                <w:sz w:val="24"/>
                <w:szCs w:val="24"/>
                <w:lang w:eastAsia="ru-RU"/>
              </w:rPr>
              <w:br/>
              <w:t>порошок для приготовления раствора для внутримышечного введения;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порошок для приготовления раствора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цефалексин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J01DC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цефалоспорины 2-го поколения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цефуроксим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сульфаниламиды и триметоприм</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J01EE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ко-тримоксазол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приема внутрь;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макролиды, линкозамиды и стрептограмины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макролиды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азитромицин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 (для детей);</w:t>
            </w:r>
            <w:r w:rsidRPr="00D75E44">
              <w:rPr>
                <w:rFonts w:ascii="Times New Roman" w:eastAsia="Times New Roman" w:hAnsi="Times New Roman" w:cs="Times New Roman"/>
                <w:sz w:val="24"/>
                <w:szCs w:val="24"/>
                <w:lang w:eastAsia="ru-RU"/>
              </w:rPr>
              <w:br/>
              <w:t>порошок для приготовления суспензии пролонгированного действия для приема внутрь;</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джозамицин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диспергируемые;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кларитромицин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J01FF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линкозамиды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клиндамицин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аминогликозиды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J01M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антибактериальные препараты, производные хинолона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J01MA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фторхинолоны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гатифлоксацин*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левофлоксацин*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ломефлоксацин*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моксифлоксацин*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офлоксацин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капли глазные и ушные;</w:t>
            </w:r>
            <w:r w:rsidRPr="00D75E44">
              <w:rPr>
                <w:rFonts w:ascii="Times New Roman" w:eastAsia="Times New Roman" w:hAnsi="Times New Roman" w:cs="Times New Roman"/>
                <w:sz w:val="24"/>
                <w:szCs w:val="24"/>
                <w:lang w:eastAsia="ru-RU"/>
              </w:rPr>
              <w:br/>
              <w:t>мазь глазная;</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ципрофлоксацин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капли глазные и ушные;</w:t>
            </w:r>
            <w:r w:rsidRPr="00D75E44">
              <w:rPr>
                <w:rFonts w:ascii="Times New Roman" w:eastAsia="Times New Roman" w:hAnsi="Times New Roman" w:cs="Times New Roman"/>
                <w:sz w:val="24"/>
                <w:szCs w:val="24"/>
                <w:lang w:eastAsia="ru-RU"/>
              </w:rPr>
              <w:br/>
              <w:t>капли ушные;</w:t>
            </w:r>
            <w:r w:rsidRPr="00D75E44">
              <w:rPr>
                <w:rFonts w:ascii="Times New Roman" w:eastAsia="Times New Roman" w:hAnsi="Times New Roman" w:cs="Times New Roman"/>
                <w:sz w:val="24"/>
                <w:szCs w:val="24"/>
                <w:lang w:eastAsia="ru-RU"/>
              </w:rPr>
              <w:br/>
              <w:t>мазь глазная;</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 xml:space="preserve">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антибактериальные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J01XD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имидазола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метронидазол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антибиотики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нистатин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триазола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вориконазол*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суспензии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флуконазол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порошок для приготовления </w:t>
            </w:r>
            <w:r w:rsidRPr="00D75E44">
              <w:rPr>
                <w:rFonts w:ascii="Times New Roman" w:eastAsia="Times New Roman" w:hAnsi="Times New Roman" w:cs="Times New Roman"/>
                <w:sz w:val="24"/>
                <w:szCs w:val="24"/>
                <w:lang w:eastAsia="ru-RU"/>
              </w:rPr>
              <w:lastRenderedPageBreak/>
              <w:t>суспензии для приема внутрь;</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противовирусные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противовирусные препараты прямого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нуклеозиды и нуклеотиды, кроме ингибиторов обратной транскриптазы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ацикловир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местного и 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крем для наружного применения;</w:t>
            </w:r>
            <w:r w:rsidRPr="00D75E44">
              <w:rPr>
                <w:rFonts w:ascii="Times New Roman" w:eastAsia="Times New Roman" w:hAnsi="Times New Roman" w:cs="Times New Roman"/>
                <w:sz w:val="24"/>
                <w:szCs w:val="24"/>
                <w:lang w:eastAsia="ru-RU"/>
              </w:rPr>
              <w:br/>
              <w:t>мазь глазная;</w:t>
            </w:r>
            <w:r w:rsidRPr="00D75E44">
              <w:rPr>
                <w:rFonts w:ascii="Times New Roman" w:eastAsia="Times New Roman" w:hAnsi="Times New Roman" w:cs="Times New Roman"/>
                <w:sz w:val="24"/>
                <w:szCs w:val="24"/>
                <w:lang w:eastAsia="ru-RU"/>
              </w:rPr>
              <w:br/>
              <w:t>мазь для местного и наружного</w:t>
            </w:r>
            <w:r w:rsidRPr="00D75E44">
              <w:rPr>
                <w:rFonts w:ascii="Times New Roman" w:eastAsia="Times New Roman" w:hAnsi="Times New Roman" w:cs="Times New Roman"/>
                <w:sz w:val="24"/>
                <w:szCs w:val="24"/>
                <w:lang w:eastAsia="ru-RU"/>
              </w:rPr>
              <w:br/>
              <w:t>применения;</w:t>
            </w:r>
            <w:r w:rsidRPr="00D75E44">
              <w:rPr>
                <w:rFonts w:ascii="Times New Roman" w:eastAsia="Times New Roman" w:hAnsi="Times New Roman" w:cs="Times New Roman"/>
                <w:sz w:val="24"/>
                <w:szCs w:val="24"/>
                <w:lang w:eastAsia="ru-RU"/>
              </w:rPr>
              <w:br/>
              <w:t>мазь для наружного применения;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валганцикловир*</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ганцикловир*</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нейраминидазы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осельтамивир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противовирусные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имидазолилэтанамид пентандиовой кислоты</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кагоцел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умифеновир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J06B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иммуноглобулины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J06BA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иммуноглобулины, </w:t>
            </w:r>
            <w:r w:rsidRPr="00D75E44">
              <w:rPr>
                <w:rFonts w:ascii="Times New Roman" w:eastAsia="Times New Roman" w:hAnsi="Times New Roman" w:cs="Times New Roman"/>
                <w:sz w:val="24"/>
                <w:szCs w:val="24"/>
                <w:lang w:eastAsia="ru-RU"/>
              </w:rPr>
              <w:lastRenderedPageBreak/>
              <w:t xml:space="preserve">нормальные человеческие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иммуноглобулин </w:t>
            </w:r>
            <w:r w:rsidRPr="00D75E44">
              <w:rPr>
                <w:rFonts w:ascii="Times New Roman" w:eastAsia="Times New Roman" w:hAnsi="Times New Roman" w:cs="Times New Roman"/>
                <w:sz w:val="24"/>
                <w:szCs w:val="24"/>
                <w:lang w:eastAsia="ru-RU"/>
              </w:rPr>
              <w:lastRenderedPageBreak/>
              <w:t>человека нормальный*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лиофилизат для </w:t>
            </w:r>
            <w:r w:rsidRPr="00D75E44">
              <w:rPr>
                <w:rFonts w:ascii="Times New Roman" w:eastAsia="Times New Roman" w:hAnsi="Times New Roman" w:cs="Times New Roman"/>
                <w:sz w:val="24"/>
                <w:szCs w:val="24"/>
                <w:lang w:eastAsia="ru-RU"/>
              </w:rPr>
              <w:lastRenderedPageBreak/>
              <w:t>приготовления раствора для инфузий;</w:t>
            </w:r>
            <w:r w:rsidRPr="00D75E44">
              <w:rPr>
                <w:rFonts w:ascii="Times New Roman" w:eastAsia="Times New Roman" w:hAnsi="Times New Roman" w:cs="Times New Roman"/>
                <w:sz w:val="24"/>
                <w:szCs w:val="24"/>
                <w:lang w:eastAsia="ru-RU"/>
              </w:rPr>
              <w:br/>
              <w:t xml:space="preserve">лиофилизат для приготовления раствора для внутривенного введения; </w:t>
            </w:r>
            <w:r w:rsidRPr="00D75E44">
              <w:rPr>
                <w:rFonts w:ascii="Times New Roman" w:eastAsia="Times New Roman" w:hAnsi="Times New Roman" w:cs="Times New Roman"/>
                <w:sz w:val="24"/>
                <w:szCs w:val="24"/>
                <w:lang w:eastAsia="ru-RU"/>
              </w:rPr>
              <w:br/>
              <w:t xml:space="preserve">раствор для внутривенного введения; </w:t>
            </w:r>
            <w:r w:rsidRPr="00D75E44">
              <w:rPr>
                <w:rFonts w:ascii="Times New Roman" w:eastAsia="Times New Roman" w:hAnsi="Times New Roman" w:cs="Times New Roman"/>
                <w:sz w:val="24"/>
                <w:szCs w:val="24"/>
                <w:lang w:eastAsia="ru-RU"/>
              </w:rPr>
              <w:br/>
              <w:t xml:space="preserve">раствор для инфузий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препараты и иммуномодуляторы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алкилирующие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азотистого иприта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мелфалан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хлорамбуцил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циклофосфамид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сахарной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алкилсульфонаты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бусульфан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нитрозомочевины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ломустин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алкилирующие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дакарбазин*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внутривенного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темозоломид*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антиметаболиты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фолиевой кислоты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метотрексат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 покрытые пленочной оболочкой;</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ралтитрексид*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инфузий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пурина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меркаптопурин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пиримидина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капецитабин*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алкалоиды растительного происхождения и другие природные вещества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алкалоиды барвинка и их аналоги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винорелбин*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подофиллотоксина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этопозид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L01CD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таксаны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доцетаксел*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паклитаксел*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 xml:space="preserve">лиофилизат для приготовления раствора для инфузий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противоопухолевые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моноклональные антитела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бевацизумаб*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панитумумаб*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концентрат для приготовления </w:t>
            </w:r>
            <w:r w:rsidRPr="00D75E44">
              <w:rPr>
                <w:rFonts w:ascii="Times New Roman" w:eastAsia="Times New Roman" w:hAnsi="Times New Roman" w:cs="Times New Roman"/>
                <w:sz w:val="24"/>
                <w:szCs w:val="24"/>
                <w:lang w:eastAsia="ru-RU"/>
              </w:rPr>
              <w:lastRenderedPageBreak/>
              <w:t>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пертузумаб*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ритуксимаб*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трастузумаб*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w:t>
            </w:r>
            <w:r w:rsidRPr="00D75E44">
              <w:rPr>
                <w:rFonts w:ascii="Times New Roman" w:eastAsia="Times New Roman" w:hAnsi="Times New Roman" w:cs="Times New Roman"/>
                <w:sz w:val="24"/>
                <w:szCs w:val="24"/>
                <w:lang w:eastAsia="ru-RU"/>
              </w:rPr>
              <w:br/>
              <w:t>концентрата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t>раствора для инфузий;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цетуксимаб*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инфузий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протеинкиназы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афатиниб*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гефитиниб*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дазатиниб*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иматиниб*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ленватиниб*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нилотиниб*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нинтеданиб*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мягкие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руксолитиниб*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сорафениб*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эрлотиниб*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противоопухолевые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аспарагиназа*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внутривенного и внутримышечного </w:t>
            </w:r>
            <w:r w:rsidRPr="00D75E44">
              <w:rPr>
                <w:rFonts w:ascii="Times New Roman" w:eastAsia="Times New Roman" w:hAnsi="Times New Roman" w:cs="Times New Roman"/>
                <w:sz w:val="24"/>
                <w:szCs w:val="24"/>
                <w:lang w:eastAsia="ru-RU"/>
              </w:rPr>
              <w:lastRenderedPageBreak/>
              <w:t>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афлиберцепт*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гидроксикарбамид*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третиноин*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гормональные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гормоны и родственные соединения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гестагены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медроксипрогестерон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внутримышечного введения;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гонадотропин-рилизинг гормона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бусерелин*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гозерелин*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имплантат;</w:t>
            </w:r>
            <w:r w:rsidRPr="00D75E44">
              <w:rPr>
                <w:rFonts w:ascii="Times New Roman" w:eastAsia="Times New Roman" w:hAnsi="Times New Roman" w:cs="Times New Roman"/>
                <w:sz w:val="24"/>
                <w:szCs w:val="24"/>
                <w:lang w:eastAsia="ru-RU"/>
              </w:rPr>
              <w:br/>
              <w:t>капсула для подкожного введения</w:t>
            </w:r>
            <w:r w:rsidRPr="00D75E44">
              <w:rPr>
                <w:rFonts w:ascii="Times New Roman" w:eastAsia="Times New Roman" w:hAnsi="Times New Roman" w:cs="Times New Roman"/>
                <w:sz w:val="24"/>
                <w:szCs w:val="24"/>
                <w:lang w:eastAsia="ru-RU"/>
              </w:rPr>
              <w:br/>
              <w:t>пролонгированного действия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лейпрорелин*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трипторелин*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w:t>
            </w:r>
            <w:r w:rsidRPr="00D75E44">
              <w:rPr>
                <w:rFonts w:ascii="Times New Roman" w:eastAsia="Times New Roman" w:hAnsi="Times New Roman" w:cs="Times New Roman"/>
                <w:sz w:val="24"/>
                <w:szCs w:val="24"/>
                <w:lang w:eastAsia="ru-RU"/>
              </w:rPr>
              <w:lastRenderedPageBreak/>
              <w:t xml:space="preserve">подкожного введения; </w:t>
            </w:r>
            <w:r w:rsidRPr="00D75E44">
              <w:rPr>
                <w:rFonts w:ascii="Times New Roman" w:eastAsia="Times New Roman" w:hAnsi="Times New Roman" w:cs="Times New Roman"/>
                <w:sz w:val="24"/>
                <w:szCs w:val="24"/>
                <w:lang w:eastAsia="ru-RU"/>
              </w:rPr>
              <w:br/>
              <w:t xml:space="preserve">лиофилизат для приготовления суспензии для внутримышечного введения пролонгированного действия; </w:t>
            </w:r>
            <w:r w:rsidRPr="00D75E44">
              <w:rPr>
                <w:rFonts w:ascii="Times New Roman" w:eastAsia="Times New Roman" w:hAnsi="Times New Roman" w:cs="Times New Roman"/>
                <w:sz w:val="24"/>
                <w:szCs w:val="24"/>
                <w:lang w:eastAsia="ru-RU"/>
              </w:rPr>
              <w:br/>
              <w:t>лиофилизат для приготовления суспензии для внутримышечного введения с пролонгированным 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суспензии для внутримышечного и подкожного введения пролонгированного действия; раствор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гормонов и родственные соединения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антиэстрогены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тамоксифен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фулвестрант*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антиандрогены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бикалутамид*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флутамид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энзалутамид*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L02BG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ароматазы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анастрозол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иммуностимуляторы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иммуностимуляторы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интерферон альфа*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w:t>
            </w:r>
            <w:r w:rsidRPr="00D75E44">
              <w:rPr>
                <w:rFonts w:ascii="Times New Roman" w:eastAsia="Times New Roman" w:hAnsi="Times New Roman" w:cs="Times New Roman"/>
                <w:sz w:val="24"/>
                <w:szCs w:val="24"/>
                <w:lang w:eastAsia="ru-RU"/>
              </w:rPr>
              <w:br/>
              <w:t>субконъюнктивального введения и закапывания в глаз;</w:t>
            </w:r>
            <w:r w:rsidRPr="00D75E44">
              <w:rPr>
                <w:rFonts w:ascii="Times New Roman" w:eastAsia="Times New Roman" w:hAnsi="Times New Roman" w:cs="Times New Roman"/>
                <w:sz w:val="24"/>
                <w:szCs w:val="24"/>
                <w:lang w:eastAsia="ru-RU"/>
              </w:rPr>
              <w:br/>
              <w:t>лиофилизат для приготовления раствора для инъекций;</w:t>
            </w:r>
            <w:r w:rsidRPr="00D75E44">
              <w:rPr>
                <w:rFonts w:ascii="Times New Roman" w:eastAsia="Times New Roman" w:hAnsi="Times New Roman" w:cs="Times New Roman"/>
                <w:sz w:val="24"/>
                <w:szCs w:val="24"/>
                <w:lang w:eastAsia="ru-RU"/>
              </w:rPr>
              <w:br/>
              <w:t>лиофилизат для приготовления раствора для инъекций и местного применения;</w:t>
            </w:r>
            <w:r w:rsidRPr="00D75E44">
              <w:rPr>
                <w:rFonts w:ascii="Times New Roman" w:eastAsia="Times New Roman" w:hAnsi="Times New Roman" w:cs="Times New Roman"/>
                <w:sz w:val="24"/>
                <w:szCs w:val="24"/>
                <w:lang w:eastAsia="ru-RU"/>
              </w:rPr>
              <w:br/>
              <w:t>раствор для внутримышечного,</w:t>
            </w:r>
            <w:r w:rsidRPr="00D75E44">
              <w:rPr>
                <w:rFonts w:ascii="Times New Roman" w:eastAsia="Times New Roman" w:hAnsi="Times New Roman" w:cs="Times New Roman"/>
                <w:sz w:val="24"/>
                <w:szCs w:val="24"/>
                <w:lang w:eastAsia="ru-RU"/>
              </w:rPr>
              <w:br/>
              <w:t>субконъюнктивального введения и закапывания в глаз;</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внутривенного и подкожного введения;</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пэгинтерферон </w:t>
            </w:r>
            <w:r w:rsidRPr="00D75E44">
              <w:rPr>
                <w:rFonts w:ascii="Times New Roman" w:eastAsia="Times New Roman" w:hAnsi="Times New Roman" w:cs="Times New Roman"/>
                <w:sz w:val="24"/>
                <w:szCs w:val="24"/>
                <w:lang w:eastAsia="ru-RU"/>
              </w:rPr>
              <w:br/>
              <w:t>альфа-2а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пэгинтерферон </w:t>
            </w:r>
            <w:r w:rsidRPr="00D75E44">
              <w:rPr>
                <w:rFonts w:ascii="Times New Roman" w:eastAsia="Times New Roman" w:hAnsi="Times New Roman" w:cs="Times New Roman"/>
                <w:sz w:val="24"/>
                <w:szCs w:val="24"/>
                <w:lang w:eastAsia="ru-RU"/>
              </w:rPr>
              <w:br/>
              <w:t xml:space="preserve">альфа-2b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селективные иммунодепрессанты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абатацепт*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концентрата для приготовления раствора для инфузий;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апремиласт*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ведолизумаб*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тофацитиниб*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финголимод*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эверолимус*</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 xml:space="preserve">таблетки диспергируемые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фактора некроза опухоли альфа (ФНО-альфа)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адалимумаб*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голимумаб*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инфликсимаб*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концентрата для приготовления раствора для инфузий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цертолизумаба пэгол*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этанерцепт*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 xml:space="preserve">раствор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интерлейкина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канакинумаб*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w:t>
            </w:r>
            <w:r w:rsidRPr="00D75E44">
              <w:rPr>
                <w:rFonts w:ascii="Times New Roman" w:eastAsia="Times New Roman" w:hAnsi="Times New Roman" w:cs="Times New Roman"/>
                <w:sz w:val="24"/>
                <w:szCs w:val="24"/>
                <w:lang w:eastAsia="ru-RU"/>
              </w:rPr>
              <w:lastRenderedPageBreak/>
              <w:t>раствора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секукинумаб*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тоцилизумаб*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устекинумаб*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кальциневрина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циклоспорин*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r w:rsidRPr="00D75E44">
              <w:rPr>
                <w:rFonts w:ascii="Times New Roman" w:eastAsia="Times New Roman" w:hAnsi="Times New Roman" w:cs="Times New Roman"/>
                <w:sz w:val="24"/>
                <w:szCs w:val="24"/>
                <w:lang w:eastAsia="ru-RU"/>
              </w:rPr>
              <w:br/>
              <w:t>капсулы мягкие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иммунодепрессанты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азатиоприн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пирфенидон*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костно-мышечная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уксусной кислоты и родственные соединения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диклофенак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раствор для внутримышечного введения;</w:t>
            </w:r>
            <w:r w:rsidRPr="00D75E44">
              <w:rPr>
                <w:rFonts w:ascii="Times New Roman" w:eastAsia="Times New Roman" w:hAnsi="Times New Roman" w:cs="Times New Roman"/>
                <w:sz w:val="24"/>
                <w:szCs w:val="24"/>
                <w:lang w:eastAsia="ru-RU"/>
              </w:rPr>
              <w:br/>
              <w:t xml:space="preserve">таблетки, покрытые кишечнорастворимой </w:t>
            </w:r>
            <w:r w:rsidRPr="00D75E44">
              <w:rPr>
                <w:rFonts w:ascii="Times New Roman" w:eastAsia="Times New Roman" w:hAnsi="Times New Roman" w:cs="Times New Roman"/>
                <w:sz w:val="24"/>
                <w:szCs w:val="24"/>
                <w:lang w:eastAsia="ru-RU"/>
              </w:rPr>
              <w:lastRenderedPageBreak/>
              <w:t>оболочкой;</w:t>
            </w:r>
            <w:r w:rsidRPr="00D75E44">
              <w:rPr>
                <w:rFonts w:ascii="Times New Roman" w:eastAsia="Times New Roman" w:hAnsi="Times New Roman" w:cs="Times New Roman"/>
                <w:sz w:val="24"/>
                <w:szCs w:val="24"/>
                <w:lang w:eastAsia="ru-RU"/>
              </w:rPr>
              <w:br/>
              <w:t>таблетки, покрытые</w:t>
            </w:r>
            <w:r w:rsidRPr="00D75E44">
              <w:rPr>
                <w:rFonts w:ascii="Times New Roman" w:eastAsia="Times New Roman" w:hAnsi="Times New Roman" w:cs="Times New Roman"/>
                <w:sz w:val="24"/>
                <w:szCs w:val="24"/>
                <w:lang w:eastAsia="ru-RU"/>
              </w:rPr>
              <w:br/>
              <w:t>кишечнорастворимой пленочной</w:t>
            </w:r>
            <w:r w:rsidRPr="00D75E44">
              <w:rPr>
                <w:rFonts w:ascii="Times New Roman" w:eastAsia="Times New Roman" w:hAnsi="Times New Roman" w:cs="Times New Roman"/>
                <w:sz w:val="24"/>
                <w:szCs w:val="24"/>
                <w:lang w:eastAsia="ru-RU"/>
              </w:rPr>
              <w:br/>
              <w:t>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кишечнорастворимой</w:t>
            </w:r>
            <w:r w:rsidRPr="00D75E44">
              <w:rPr>
                <w:rFonts w:ascii="Times New Roman" w:eastAsia="Times New Roman" w:hAnsi="Times New Roman" w:cs="Times New Roman"/>
                <w:sz w:val="24"/>
                <w:szCs w:val="24"/>
                <w:lang w:eastAsia="ru-RU"/>
              </w:rPr>
              <w:br/>
              <w:t>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кеторолак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пропионовой кислоты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ибупрофен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для наружного применения; гранулы для приготовления раствора для приема внутрь; капсулы;</w:t>
            </w:r>
            <w:r w:rsidRPr="00D75E44">
              <w:rPr>
                <w:rFonts w:ascii="Times New Roman" w:eastAsia="Times New Roman" w:hAnsi="Times New Roman" w:cs="Times New Roman"/>
                <w:sz w:val="24"/>
                <w:szCs w:val="24"/>
                <w:lang w:eastAsia="ru-RU"/>
              </w:rPr>
              <w:br/>
              <w:t xml:space="preserve">крем для наружного применения; мазь для наружного применения; раствор для внутривенного введения; </w:t>
            </w:r>
            <w:r w:rsidRPr="00D75E44">
              <w:rPr>
                <w:rFonts w:ascii="Times New Roman" w:eastAsia="Times New Roman" w:hAnsi="Times New Roman" w:cs="Times New Roman"/>
                <w:sz w:val="24"/>
                <w:szCs w:val="24"/>
                <w:lang w:eastAsia="ru-RU"/>
              </w:rPr>
              <w:br/>
              <w:t xml:space="preserve">суппозитории ректальные; суппозитории ректальные </w:t>
            </w:r>
            <w:r w:rsidRPr="00D75E44">
              <w:rPr>
                <w:rFonts w:ascii="Times New Roman" w:eastAsia="Times New Roman" w:hAnsi="Times New Roman" w:cs="Times New Roman"/>
                <w:sz w:val="24"/>
                <w:szCs w:val="24"/>
                <w:lang w:eastAsia="ru-RU"/>
              </w:rPr>
              <w:br/>
              <w:t>(для детей);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приема </w:t>
            </w:r>
            <w:r w:rsidRPr="00D75E44">
              <w:rPr>
                <w:rFonts w:ascii="Times New Roman" w:eastAsia="Times New Roman" w:hAnsi="Times New Roman" w:cs="Times New Roman"/>
                <w:sz w:val="24"/>
                <w:szCs w:val="24"/>
                <w:lang w:eastAsia="ru-RU"/>
              </w:rPr>
              <w:lastRenderedPageBreak/>
              <w:t xml:space="preserve">внутрь; суспензия для приема внутрь (для детей); </w:t>
            </w:r>
            <w:r w:rsidRPr="00D75E44">
              <w:rPr>
                <w:rFonts w:ascii="Times New Roman" w:eastAsia="Times New Roman" w:hAnsi="Times New Roman" w:cs="Times New Roman"/>
                <w:sz w:val="24"/>
                <w:szCs w:val="24"/>
                <w:lang w:eastAsia="ru-RU"/>
              </w:rPr>
              <w:br/>
              <w:t xml:space="preserve">таблетки, покрытые оболочкой; таблетки, покрытые пленочной оболочкой; </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кетопрофен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пролонгированного действия;</w:t>
            </w:r>
            <w:r w:rsidRPr="00D75E44">
              <w:rPr>
                <w:rFonts w:ascii="Times New Roman" w:eastAsia="Times New Roman" w:hAnsi="Times New Roman" w:cs="Times New Roman"/>
                <w:sz w:val="24"/>
                <w:szCs w:val="24"/>
                <w:lang w:eastAsia="ru-RU"/>
              </w:rPr>
              <w:b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суппозитории ректальные;</w:t>
            </w:r>
            <w:r w:rsidRPr="00D75E44">
              <w:rPr>
                <w:rFonts w:ascii="Times New Roman" w:eastAsia="Times New Roman" w:hAnsi="Times New Roman" w:cs="Times New Roman"/>
                <w:sz w:val="24"/>
                <w:szCs w:val="24"/>
                <w:lang w:eastAsia="ru-RU"/>
              </w:rPr>
              <w:br/>
              <w:t>суппозитории ректальные (для детей);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базисные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M01CC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пеницилламин и подобные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миорелаксанты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миорелаксанты периферического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M03AХ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миорелаксанты периферического действия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ботулинический токсин типа 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лиофилизат для приготовления раствора для внутримышечного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ботулинический токсин типа А-гемагглютинин комплекс*</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 xml:space="preserve">лиофилизат для приготовления раствора для инъекций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M03В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миорелаксанты центрального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M03ВХ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миорелаксанты центрального действия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баклофен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тизанидин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с модифицированным высвобождением;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M04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противоподагрические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M04A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противоподагрические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M04AA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образования мочевой кислоты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аллопуринол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костей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M05В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влияющие на структуру и минерализацию костей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M05ВA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бифосфонаты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золедроновая кислота*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концентрат для приготовления раствора для инфузий;</w:t>
            </w:r>
            <w:r w:rsidRPr="00D75E44">
              <w:rPr>
                <w:rFonts w:ascii="Times New Roman" w:eastAsia="Times New Roman" w:hAnsi="Times New Roman" w:cs="Times New Roman"/>
                <w:sz w:val="24"/>
                <w:szCs w:val="24"/>
                <w:lang w:eastAsia="ru-RU"/>
              </w:rPr>
              <w:br/>
              <w:t>лиофилизат для приготовления раствора для внутривенного введения;</w:t>
            </w:r>
            <w:r w:rsidRPr="00D75E44">
              <w:rPr>
                <w:rFonts w:ascii="Times New Roman" w:eastAsia="Times New Roman" w:hAnsi="Times New Roman" w:cs="Times New Roman"/>
                <w:sz w:val="24"/>
                <w:szCs w:val="24"/>
                <w:lang w:eastAsia="ru-RU"/>
              </w:rPr>
              <w:br/>
              <w:t>лиофилизат для приготовления раствора для инфузий;</w:t>
            </w:r>
            <w:r w:rsidRPr="00D75E44">
              <w:rPr>
                <w:rFonts w:ascii="Times New Roman" w:eastAsia="Times New Roman" w:hAnsi="Times New Roman" w:cs="Times New Roman"/>
                <w:sz w:val="24"/>
                <w:szCs w:val="24"/>
                <w:lang w:eastAsia="ru-RU"/>
              </w:rPr>
              <w:br/>
              <w:t xml:space="preserve">раствор для инфузий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M05ВХ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влияющие на структуру и минерализацию костей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деносумаб*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подкожного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нервная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анестетики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общей анестезии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N01AH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опиоидные анальгетики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тримеперидин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анальгетики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опиоиды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природные алкалоиды опия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морфин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раствор для подкожного введения;</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налоксон + оксикодон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пролонгированного действия, покрытые пленочной оболочкой; </w:t>
            </w:r>
            <w:r w:rsidRPr="00D75E44">
              <w:rPr>
                <w:rFonts w:ascii="Times New Roman" w:eastAsia="Times New Roman" w:hAnsi="Times New Roman" w:cs="Times New Roman"/>
                <w:sz w:val="24"/>
                <w:szCs w:val="24"/>
                <w:lang w:eastAsia="ru-RU"/>
              </w:rPr>
              <w:br/>
              <w:t>таблетки с пролонгированным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фенилпиперидина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фентанил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трансдермальная терапевтическая система</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орипавина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бупренорфин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опиоиды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пропионилфенил-</w:t>
            </w:r>
            <w:r w:rsidRPr="00D75E44">
              <w:rPr>
                <w:rFonts w:ascii="Times New Roman" w:eastAsia="Times New Roman" w:hAnsi="Times New Roman" w:cs="Times New Roman"/>
                <w:sz w:val="24"/>
                <w:szCs w:val="24"/>
                <w:lang w:eastAsia="ru-RU"/>
              </w:rPr>
              <w:br/>
              <w:t>этоксиэтилпиперидин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защечные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трамадол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инъекций;</w:t>
            </w:r>
            <w:r w:rsidRPr="00D75E44">
              <w:rPr>
                <w:rFonts w:ascii="Times New Roman" w:eastAsia="Times New Roman" w:hAnsi="Times New Roman" w:cs="Times New Roman"/>
                <w:sz w:val="24"/>
                <w:szCs w:val="24"/>
                <w:lang w:eastAsia="ru-RU"/>
              </w:rPr>
              <w:br/>
              <w:t>суппозитории ректальные;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пленочной оболочкой;</w:t>
            </w:r>
            <w:r w:rsidRPr="00D75E44">
              <w:rPr>
                <w:rFonts w:ascii="Times New Roman" w:eastAsia="Times New Roman" w:hAnsi="Times New Roman" w:cs="Times New Roman"/>
                <w:sz w:val="24"/>
                <w:szCs w:val="24"/>
                <w:lang w:eastAsia="ru-RU"/>
              </w:rPr>
              <w:br/>
              <w:t xml:space="preserve">таблетки с </w:t>
            </w:r>
            <w:r w:rsidRPr="00D75E44">
              <w:rPr>
                <w:rFonts w:ascii="Times New Roman" w:eastAsia="Times New Roman" w:hAnsi="Times New Roman" w:cs="Times New Roman"/>
                <w:sz w:val="24"/>
                <w:szCs w:val="24"/>
                <w:lang w:eastAsia="ru-RU"/>
              </w:rPr>
              <w:lastRenderedPageBreak/>
              <w:t>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анальгетики и антипиретики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салициловая кислота и ее производные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ацетилсалициловая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кишечнорастворимые, покрытые оболочкой;</w:t>
            </w:r>
            <w:r w:rsidRPr="00D75E44">
              <w:rPr>
                <w:rFonts w:ascii="Times New Roman" w:eastAsia="Times New Roman" w:hAnsi="Times New Roman" w:cs="Times New Roman"/>
                <w:sz w:val="24"/>
                <w:szCs w:val="24"/>
                <w:lang w:eastAsia="ru-RU"/>
              </w:rPr>
              <w:br/>
              <w:t>таблетки кишечнорастворимые, покрытые пленочной оболочкой;</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покрытые кишечнорастворимой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анилиды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парацетамол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суспензии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сироп (для детей);</w:t>
            </w:r>
            <w:r w:rsidRPr="00D75E44">
              <w:rPr>
                <w:rFonts w:ascii="Times New Roman" w:eastAsia="Times New Roman" w:hAnsi="Times New Roman" w:cs="Times New Roman"/>
                <w:sz w:val="24"/>
                <w:szCs w:val="24"/>
                <w:lang w:eastAsia="ru-RU"/>
              </w:rPr>
              <w:br/>
              <w:t>суппозитории ректальные;</w:t>
            </w:r>
            <w:r w:rsidRPr="00D75E44">
              <w:rPr>
                <w:rFonts w:ascii="Times New Roman" w:eastAsia="Times New Roman" w:hAnsi="Times New Roman" w:cs="Times New Roman"/>
                <w:sz w:val="24"/>
                <w:szCs w:val="24"/>
                <w:lang w:eastAsia="ru-RU"/>
              </w:rPr>
              <w:br/>
              <w:t>суппозитории ректальные (для детей);</w:t>
            </w:r>
            <w:r w:rsidRPr="00D75E44">
              <w:rPr>
                <w:rFonts w:ascii="Times New Roman" w:eastAsia="Times New Roman" w:hAnsi="Times New Roman" w:cs="Times New Roman"/>
                <w:sz w:val="24"/>
                <w:szCs w:val="24"/>
                <w:lang w:eastAsia="ru-RU"/>
              </w:rPr>
              <w:br/>
              <w:t>суспензия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приема внутрь (для детей);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противоэпилептические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противоэпилептические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барбитураты и их производные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бензобарбитал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фенобарбитал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r w:rsidRPr="00D75E44">
              <w:rPr>
                <w:rFonts w:ascii="Times New Roman" w:eastAsia="Times New Roman" w:hAnsi="Times New Roman" w:cs="Times New Roman"/>
                <w:sz w:val="24"/>
                <w:szCs w:val="24"/>
                <w:lang w:eastAsia="ru-RU"/>
              </w:rPr>
              <w:br/>
              <w:t>таблетки (для детей)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гидантоина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фенитоин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сукцинимида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этосуксимид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w:t>
            </w:r>
            <w:r w:rsidRPr="00D75E44">
              <w:rPr>
                <w:rFonts w:ascii="Times New Roman" w:eastAsia="Times New Roman" w:hAnsi="Times New Roman" w:cs="Times New Roman"/>
                <w:sz w:val="24"/>
                <w:szCs w:val="24"/>
                <w:lang w:eastAsia="ru-RU"/>
              </w:rPr>
              <w:lastRenderedPageBreak/>
              <w:t xml:space="preserve">бензодиазепина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клоназепам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N03AF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карбоксамида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карбамазепин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t>покрытые оболочкой;</w:t>
            </w:r>
            <w:r w:rsidRPr="00D75E44">
              <w:rPr>
                <w:rFonts w:ascii="Times New Roman" w:eastAsia="Times New Roman" w:hAnsi="Times New Roman" w:cs="Times New Roman"/>
                <w:sz w:val="24"/>
                <w:szCs w:val="24"/>
                <w:lang w:eastAsia="ru-RU"/>
              </w:rPr>
              <w:br/>
              <w:t>таблетки пролонгированного</w:t>
            </w:r>
            <w:r w:rsidRPr="00D75E44">
              <w:rPr>
                <w:rFonts w:ascii="Times New Roman" w:eastAsia="Times New Roman" w:hAnsi="Times New Roman" w:cs="Times New Roman"/>
                <w:sz w:val="24"/>
                <w:szCs w:val="24"/>
                <w:lang w:eastAsia="ru-RU"/>
              </w:rPr>
              <w:br/>
              <w:t>действия, покрытые пленочной</w:t>
            </w:r>
            <w:r w:rsidRPr="00D75E44">
              <w:rPr>
                <w:rFonts w:ascii="Times New Roman" w:eastAsia="Times New Roman" w:hAnsi="Times New Roman" w:cs="Times New Roman"/>
                <w:sz w:val="24"/>
                <w:szCs w:val="24"/>
                <w:lang w:eastAsia="ru-RU"/>
              </w:rPr>
              <w:br/>
              <w:t>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окскарбазепин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суспензия для приема внутрь;</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N03AG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жирных кислот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вальпроевая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пролонгированного действия;</w:t>
            </w:r>
            <w:r w:rsidRPr="00D75E44">
              <w:rPr>
                <w:rFonts w:ascii="Times New Roman" w:eastAsia="Times New Roman" w:hAnsi="Times New Roman" w:cs="Times New Roman"/>
                <w:sz w:val="24"/>
                <w:szCs w:val="24"/>
                <w:lang w:eastAsia="ru-RU"/>
              </w:rPr>
              <w:br/>
              <w:t>гранулы с пролонгированным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капли для приема внутрь;</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сироп (для детей);</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кишечнорастворимой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r w:rsidRPr="00D75E44">
              <w:rPr>
                <w:rFonts w:ascii="Times New Roman" w:eastAsia="Times New Roman" w:hAnsi="Times New Roman" w:cs="Times New Roman"/>
                <w:sz w:val="24"/>
                <w:szCs w:val="24"/>
                <w:lang w:eastAsia="ru-RU"/>
              </w:rPr>
              <w:br/>
              <w:t>таблетки с пролонгированным</w:t>
            </w:r>
            <w:r w:rsidRPr="00D75E44">
              <w:rPr>
                <w:rFonts w:ascii="Times New Roman" w:eastAsia="Times New Roman" w:hAnsi="Times New Roman" w:cs="Times New Roman"/>
                <w:sz w:val="24"/>
                <w:szCs w:val="24"/>
                <w:lang w:eastAsia="ru-RU"/>
              </w:rPr>
              <w:br/>
              <w:t>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N03AX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противоэпилептические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after="240" w:afterAutospacing="0"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лакосамид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перампанел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топирамат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противопаркинсонические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антихолинергические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третичные 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бипериден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тригексифенидил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дофаминергические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допа и ее производные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леводопа + бенсеразид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капсулы с модифицированным</w:t>
            </w:r>
            <w:r w:rsidRPr="00D75E44">
              <w:rPr>
                <w:rFonts w:ascii="Times New Roman" w:eastAsia="Times New Roman" w:hAnsi="Times New Roman" w:cs="Times New Roman"/>
                <w:sz w:val="24"/>
                <w:szCs w:val="24"/>
                <w:lang w:eastAsia="ru-RU"/>
              </w:rPr>
              <w:br/>
              <w:t>высвобождением;</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леводопа + карбидопа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адамантана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амантадин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N04BC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агонисты дофаминовых рецепторов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пирибедил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с контролируемым высвобождением, покрытые оболочкой; </w:t>
            </w:r>
            <w:r w:rsidRPr="00D75E44">
              <w:rPr>
                <w:rFonts w:ascii="Times New Roman" w:eastAsia="Times New Roman" w:hAnsi="Times New Roman" w:cs="Times New Roman"/>
                <w:sz w:val="24"/>
                <w:szCs w:val="24"/>
                <w:lang w:eastAsia="ru-RU"/>
              </w:rPr>
              <w:br/>
              <w:t>таблетки с контролируемым высвобождением,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психолептики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прамипексол*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 xml:space="preserve">таблетки пролонгированного действия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антипсихотические </w:t>
            </w:r>
            <w:r w:rsidRPr="00D75E44">
              <w:rPr>
                <w:rFonts w:ascii="Times New Roman" w:eastAsia="Times New Roman" w:hAnsi="Times New Roman" w:cs="Times New Roman"/>
                <w:sz w:val="24"/>
                <w:szCs w:val="24"/>
                <w:lang w:eastAsia="ru-RU"/>
              </w:rPr>
              <w:lastRenderedPageBreak/>
              <w:t>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N05AA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алифатические производные фенотиазина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левомепромазин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хлорпромазин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пиперазиновые производные фенотиазина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перфеназин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трифлуоперазин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флуфеназин*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пиперидиновые производные фенотиазина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перициазин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тиоридазин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бутирофенона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галоперидол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раствор для внутримышечного введения (масляный);</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тиоксантена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зуклопентиксол*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флупентиксол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введения (масляный);</w:t>
            </w:r>
            <w:r w:rsidRPr="00D75E44">
              <w:rPr>
                <w:rFonts w:ascii="Times New Roman" w:eastAsia="Times New Roman" w:hAnsi="Times New Roman" w:cs="Times New Roman"/>
                <w:sz w:val="24"/>
                <w:szCs w:val="24"/>
                <w:lang w:eastAsia="ru-RU"/>
              </w:rPr>
              <w:br/>
              <w:t xml:space="preserve">таблетки, покрытые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диазепины, оксазепины, тиазепины и оксепины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кветиапин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r w:rsidRPr="00D75E44">
              <w:rPr>
                <w:rFonts w:ascii="Times New Roman" w:eastAsia="Times New Roman" w:hAnsi="Times New Roman" w:cs="Times New Roman"/>
                <w:sz w:val="24"/>
                <w:szCs w:val="24"/>
                <w:lang w:eastAsia="ru-RU"/>
              </w:rPr>
              <w:br/>
              <w:t xml:space="preserve">таблетки </w:t>
            </w:r>
            <w:r w:rsidRPr="00D75E44">
              <w:rPr>
                <w:rFonts w:ascii="Times New Roman" w:eastAsia="Times New Roman" w:hAnsi="Times New Roman" w:cs="Times New Roman"/>
                <w:sz w:val="24"/>
                <w:szCs w:val="24"/>
                <w:lang w:eastAsia="ru-RU"/>
              </w:rPr>
              <w:lastRenderedPageBreak/>
              <w:t>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оланзапин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t>таблетки диспергируемые в полости рта;</w:t>
            </w:r>
            <w:r w:rsidRPr="00D75E44">
              <w:rPr>
                <w:rFonts w:ascii="Times New Roman" w:eastAsia="Times New Roman" w:hAnsi="Times New Roman" w:cs="Times New Roman"/>
                <w:sz w:val="24"/>
                <w:szCs w:val="24"/>
                <w:lang w:eastAsia="ru-RU"/>
              </w:rPr>
              <w:br/>
              <w:t>таблетки для рассасывания;</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N05AL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бензамиды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сульпирид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антипсихотические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палиперидон*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внутримышечного введения пролонгированного действия; </w:t>
            </w:r>
            <w:r w:rsidRPr="00D75E44">
              <w:rPr>
                <w:rFonts w:ascii="Times New Roman" w:eastAsia="Times New Roman" w:hAnsi="Times New Roman" w:cs="Times New Roman"/>
                <w:sz w:val="24"/>
                <w:szCs w:val="24"/>
                <w:lang w:eastAsia="ru-RU"/>
              </w:rPr>
              <w:br/>
              <w:t>таблетки пролонгированного действия,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рисперидон*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приготовления суспензии для внутримышечного введения пролонгированного действия;</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 в полости рта;</w:t>
            </w:r>
            <w:r w:rsidRPr="00D75E44">
              <w:rPr>
                <w:rFonts w:ascii="Times New Roman" w:eastAsia="Times New Roman" w:hAnsi="Times New Roman" w:cs="Times New Roman"/>
                <w:sz w:val="24"/>
                <w:szCs w:val="24"/>
                <w:lang w:eastAsia="ru-RU"/>
              </w:rPr>
              <w:br/>
              <w:t>таблетки для рассасывания;</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 xml:space="preserve">таблетки,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N05B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анксиолитики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бензодиазепина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бромдигидрохлор-</w:t>
            </w:r>
            <w:r w:rsidRPr="00D75E44">
              <w:rPr>
                <w:rFonts w:ascii="Times New Roman" w:eastAsia="Times New Roman" w:hAnsi="Times New Roman" w:cs="Times New Roman"/>
                <w:sz w:val="24"/>
                <w:szCs w:val="24"/>
                <w:lang w:eastAsia="ru-RU"/>
              </w:rPr>
              <w:br/>
              <w:t>фенил-бензодиазепин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диазепам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лоразепам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оксазепам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дифенилметана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гидроксизин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снотворные и седативные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N05CD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бензодиазепина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нитразепам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N05CF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бензодиазепиноподобные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зопиклон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психоаналептики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антидепрессанты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неселективные ингибиторы обратного захвата моноаминов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амитриптилин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имипрамин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кломипрамин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селективные ингибиторы обратного захвата серотонина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пароксетин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 таблетки, покрытые оболочкой;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сертралин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флуоксетин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N06AX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антидепрессанты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агомелатин*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пипофезин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с модифицированным</w:t>
            </w:r>
            <w:r w:rsidRPr="00D75E44">
              <w:rPr>
                <w:rFonts w:ascii="Times New Roman" w:eastAsia="Times New Roman" w:hAnsi="Times New Roman" w:cs="Times New Roman"/>
                <w:sz w:val="24"/>
                <w:szCs w:val="24"/>
                <w:lang w:eastAsia="ru-RU"/>
              </w:rPr>
              <w:br/>
              <w:t>высвобождением</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полипептиды коры головного мозга скота*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внутримышечного введения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N06BX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психостимуляторы и ноотропные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винпоцетин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пирацетам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фонтурацетам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церебролизин*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инъекций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деменции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N06DA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антихолинэстеразные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галантамин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ривастигмин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трансдермальная терапевтическая система;</w:t>
            </w:r>
            <w:r w:rsidRPr="00D75E44">
              <w:rPr>
                <w:rFonts w:ascii="Times New Roman" w:eastAsia="Times New Roman" w:hAnsi="Times New Roman" w:cs="Times New Roman"/>
                <w:sz w:val="24"/>
                <w:szCs w:val="24"/>
                <w:lang w:eastAsia="ru-RU"/>
              </w:rPr>
              <w:br/>
              <w:t>раствор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парасимпатомиметики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антихолинэстеразные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неостигмина метилсульфат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пиридостигмина бромид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парасимпатомиметики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холина альфосцерат*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 xml:space="preserve">раствор для приема внутрь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устранения головокружения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устранения головокружения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бетагистин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нервной системы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N07XX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препараты для лечения заболеваний нервной системы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инозин + никотинамид + рибофлавин + янтарная кислота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кишечнорастворимой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этилметилгидрокси-</w:t>
            </w:r>
            <w:r w:rsidRPr="00D75E44">
              <w:rPr>
                <w:rFonts w:ascii="Times New Roman" w:eastAsia="Times New Roman" w:hAnsi="Times New Roman" w:cs="Times New Roman"/>
                <w:sz w:val="24"/>
                <w:szCs w:val="24"/>
                <w:lang w:eastAsia="ru-RU"/>
              </w:rPr>
              <w:br/>
              <w:t xml:space="preserve">пиридина сукцинат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противопаразитарные препараты, инсектициды и репелленты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противогельминтные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нематодоза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P02СA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бензимидазола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мебендазол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дыхательная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назальные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деконгестанты и другие препараты для местного применения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адреномиметики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ксилометазолин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назальный;</w:t>
            </w:r>
            <w:r w:rsidRPr="00D75E44">
              <w:rPr>
                <w:rFonts w:ascii="Times New Roman" w:eastAsia="Times New Roman" w:hAnsi="Times New Roman" w:cs="Times New Roman"/>
                <w:sz w:val="24"/>
                <w:szCs w:val="24"/>
                <w:lang w:eastAsia="ru-RU"/>
              </w:rPr>
              <w:br/>
              <w:t>капли назальные;</w:t>
            </w:r>
            <w:r w:rsidRPr="00D75E44">
              <w:rPr>
                <w:rFonts w:ascii="Times New Roman" w:eastAsia="Times New Roman" w:hAnsi="Times New Roman" w:cs="Times New Roman"/>
                <w:sz w:val="24"/>
                <w:szCs w:val="24"/>
                <w:lang w:eastAsia="ru-RU"/>
              </w:rPr>
              <w:br/>
              <w:t>капли назальные (для детей);</w:t>
            </w:r>
            <w:r w:rsidRPr="00D75E44">
              <w:rPr>
                <w:rFonts w:ascii="Times New Roman" w:eastAsia="Times New Roman" w:hAnsi="Times New Roman" w:cs="Times New Roman"/>
                <w:sz w:val="24"/>
                <w:szCs w:val="24"/>
                <w:lang w:eastAsia="ru-RU"/>
              </w:rPr>
              <w:br/>
              <w:t>спрей назальный;</w:t>
            </w:r>
            <w:r w:rsidRPr="00D75E44">
              <w:rPr>
                <w:rFonts w:ascii="Times New Roman" w:eastAsia="Times New Roman" w:hAnsi="Times New Roman" w:cs="Times New Roman"/>
                <w:sz w:val="24"/>
                <w:szCs w:val="24"/>
                <w:lang w:eastAsia="ru-RU"/>
              </w:rPr>
              <w:br/>
              <w:t>спрей назальный дозированный;</w:t>
            </w:r>
            <w:r w:rsidRPr="00D75E44">
              <w:rPr>
                <w:rFonts w:ascii="Times New Roman" w:eastAsia="Times New Roman" w:hAnsi="Times New Roman" w:cs="Times New Roman"/>
                <w:sz w:val="24"/>
                <w:szCs w:val="24"/>
                <w:lang w:eastAsia="ru-RU"/>
              </w:rPr>
              <w:br/>
              <w:t>спрей назальный дозированный (для детей)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горла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горла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антисептические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йод + калия йодид + глицерол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раствор для местного применения; </w:t>
            </w:r>
            <w:r w:rsidRPr="00D75E44">
              <w:rPr>
                <w:rFonts w:ascii="Times New Roman" w:eastAsia="Times New Roman" w:hAnsi="Times New Roman" w:cs="Times New Roman"/>
                <w:sz w:val="24"/>
                <w:szCs w:val="24"/>
                <w:lang w:eastAsia="ru-RU"/>
              </w:rPr>
              <w:br/>
              <w:t>спрей для местного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селективные бета </w:t>
            </w:r>
            <w:r w:rsidRPr="00D75E44">
              <w:rPr>
                <w:rFonts w:ascii="Times New Roman" w:eastAsia="Times New Roman" w:hAnsi="Times New Roman" w:cs="Times New Roman"/>
                <w:sz w:val="24"/>
                <w:szCs w:val="24"/>
                <w:lang w:eastAsia="ru-RU"/>
              </w:rPr>
              <w:br/>
              <w:t xml:space="preserve">2-адреномиметики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индакатерол*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с порошком для ингаляций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сальбутамол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для ингаляций дозированный;</w:t>
            </w:r>
            <w:r w:rsidRPr="00D75E44">
              <w:rPr>
                <w:rFonts w:ascii="Times New Roman" w:eastAsia="Times New Roman" w:hAnsi="Times New Roman" w:cs="Times New Roman"/>
                <w:sz w:val="24"/>
                <w:szCs w:val="24"/>
                <w:lang w:eastAsia="ru-RU"/>
              </w:rPr>
              <w:br/>
              <w:t>аэрозоль для ингаляций дозированный,</w:t>
            </w:r>
            <w:r w:rsidRPr="00D75E44">
              <w:rPr>
                <w:rFonts w:ascii="Times New Roman" w:eastAsia="Times New Roman" w:hAnsi="Times New Roman" w:cs="Times New Roman"/>
                <w:sz w:val="24"/>
                <w:szCs w:val="24"/>
                <w:lang w:eastAsia="ru-RU"/>
              </w:rPr>
              <w:br/>
              <w:t>активируемый вдохом;</w:t>
            </w:r>
            <w:r w:rsidRPr="00D75E44">
              <w:rPr>
                <w:rFonts w:ascii="Times New Roman" w:eastAsia="Times New Roman" w:hAnsi="Times New Roman" w:cs="Times New Roman"/>
                <w:sz w:val="24"/>
                <w:szCs w:val="24"/>
                <w:lang w:eastAsia="ru-RU"/>
              </w:rPr>
              <w:br/>
              <w:t>капсулы для ингаляций;</w:t>
            </w:r>
            <w:r w:rsidRPr="00D75E44">
              <w:rPr>
                <w:rFonts w:ascii="Times New Roman" w:eastAsia="Times New Roman" w:hAnsi="Times New Roman" w:cs="Times New Roman"/>
                <w:sz w:val="24"/>
                <w:szCs w:val="24"/>
                <w:lang w:eastAsia="ru-RU"/>
              </w:rPr>
              <w:br/>
              <w:t>капсулы с порошком для ингаляций;</w:t>
            </w:r>
            <w:r w:rsidRPr="00D75E44">
              <w:rPr>
                <w:rFonts w:ascii="Times New Roman" w:eastAsia="Times New Roman" w:hAnsi="Times New Roman" w:cs="Times New Roman"/>
                <w:sz w:val="24"/>
                <w:szCs w:val="24"/>
                <w:lang w:eastAsia="ru-RU"/>
              </w:rPr>
              <w:br/>
              <w:t>порошок для ингаляций дозированный;</w:t>
            </w:r>
            <w:r w:rsidRPr="00D75E44">
              <w:rPr>
                <w:rFonts w:ascii="Times New Roman" w:eastAsia="Times New Roman" w:hAnsi="Times New Roman" w:cs="Times New Roman"/>
                <w:sz w:val="24"/>
                <w:szCs w:val="24"/>
                <w:lang w:eastAsia="ru-RU"/>
              </w:rPr>
              <w:br/>
              <w:t>раствор для ингаляций;</w:t>
            </w:r>
            <w:r w:rsidRPr="00D75E44">
              <w:rPr>
                <w:rFonts w:ascii="Times New Roman" w:eastAsia="Times New Roman" w:hAnsi="Times New Roman" w:cs="Times New Roman"/>
                <w:sz w:val="24"/>
                <w:szCs w:val="24"/>
                <w:lang w:eastAsia="ru-RU"/>
              </w:rPr>
              <w:br/>
              <w:t>таблетки пролонгированного действия,</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покрытые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формотерол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 xml:space="preserve">капсулы с порошком для ингаляций; </w:t>
            </w:r>
            <w:r w:rsidRPr="00D75E44">
              <w:rPr>
                <w:rFonts w:ascii="Times New Roman" w:eastAsia="Times New Roman" w:hAnsi="Times New Roman" w:cs="Times New Roman"/>
                <w:sz w:val="24"/>
                <w:szCs w:val="24"/>
                <w:lang w:eastAsia="ru-RU"/>
              </w:rPr>
              <w:br/>
              <w:t xml:space="preserve">порошок для ингаляций дозированный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R03AK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беклометазон + формотерол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будесонид + формотерол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 с порошком для ингаляций набор; </w:t>
            </w:r>
            <w:r w:rsidRPr="00D75E44">
              <w:rPr>
                <w:rFonts w:ascii="Times New Roman" w:eastAsia="Times New Roman" w:hAnsi="Times New Roman" w:cs="Times New Roman"/>
                <w:sz w:val="24"/>
                <w:szCs w:val="24"/>
                <w:lang w:eastAsia="ru-RU"/>
              </w:rPr>
              <w:br/>
              <w:t>порошок для ингаляций 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вилантерол + флутиказона фуроат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порошок для ингаляций 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салметерол + флутиказон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 xml:space="preserve">капсулы с порошком для ингаляций; </w:t>
            </w:r>
            <w:r w:rsidRPr="00D75E44">
              <w:rPr>
                <w:rFonts w:ascii="Times New Roman" w:eastAsia="Times New Roman" w:hAnsi="Times New Roman" w:cs="Times New Roman"/>
                <w:sz w:val="24"/>
                <w:szCs w:val="24"/>
                <w:lang w:eastAsia="ru-RU"/>
              </w:rPr>
              <w:br/>
              <w:t>порошок для ингаляций 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R03AL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вилантерол + умеклидиния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порошок для ингаляций дозированный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гликопиррония бромид + индакатерол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с порошком для ингаляций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ипратропия бромид + фенотерол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раствор для ингаляций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олодатерол + </w:t>
            </w:r>
            <w:r w:rsidRPr="00D75E44">
              <w:rPr>
                <w:rFonts w:ascii="Times New Roman" w:eastAsia="Times New Roman" w:hAnsi="Times New Roman" w:cs="Times New Roman"/>
                <w:sz w:val="24"/>
                <w:szCs w:val="24"/>
                <w:lang w:eastAsia="ru-RU"/>
              </w:rPr>
              <w:lastRenderedPageBreak/>
              <w:t xml:space="preserve">тиотропия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раствор для ингаляций </w:t>
            </w:r>
            <w:r w:rsidRPr="00D75E44">
              <w:rPr>
                <w:rFonts w:ascii="Times New Roman" w:eastAsia="Times New Roman" w:hAnsi="Times New Roman" w:cs="Times New Roman"/>
                <w:sz w:val="24"/>
                <w:szCs w:val="24"/>
                <w:lang w:eastAsia="ru-RU"/>
              </w:rPr>
              <w:lastRenderedPageBreak/>
              <w:t>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R03B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глюкокортикоиды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беклометазон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 xml:space="preserve">аэрозоль для ингаляций дозированный, активируемый вдохом; </w:t>
            </w:r>
            <w:r w:rsidRPr="00D75E44">
              <w:rPr>
                <w:rFonts w:ascii="Times New Roman" w:eastAsia="Times New Roman" w:hAnsi="Times New Roman" w:cs="Times New Roman"/>
                <w:sz w:val="24"/>
                <w:szCs w:val="24"/>
                <w:lang w:eastAsia="ru-RU"/>
              </w:rPr>
              <w:br/>
              <w:t xml:space="preserve">аэрозоль назальный дозированный; </w:t>
            </w:r>
            <w:r w:rsidRPr="00D75E44">
              <w:rPr>
                <w:rFonts w:ascii="Times New Roman" w:eastAsia="Times New Roman" w:hAnsi="Times New Roman" w:cs="Times New Roman"/>
                <w:sz w:val="24"/>
                <w:szCs w:val="24"/>
                <w:lang w:eastAsia="ru-RU"/>
              </w:rPr>
              <w:br/>
              <w:t>спрей назальный дозированный; суспензия для ингаляций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будесонид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для ингаляций дозированный;</w:t>
            </w:r>
            <w:r w:rsidRPr="00D75E44">
              <w:rPr>
                <w:rFonts w:ascii="Times New Roman" w:eastAsia="Times New Roman" w:hAnsi="Times New Roman" w:cs="Times New Roman"/>
                <w:sz w:val="24"/>
                <w:szCs w:val="24"/>
                <w:lang w:eastAsia="ru-RU"/>
              </w:rPr>
              <w:br/>
              <w:t>капли назальные;</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капсулы кишечнорастворимые;</w:t>
            </w:r>
            <w:r w:rsidRPr="00D75E44">
              <w:rPr>
                <w:rFonts w:ascii="Times New Roman" w:eastAsia="Times New Roman" w:hAnsi="Times New Roman" w:cs="Times New Roman"/>
                <w:sz w:val="24"/>
                <w:szCs w:val="24"/>
                <w:lang w:eastAsia="ru-RU"/>
              </w:rPr>
              <w:br/>
              <w:t>порошок для ингаляций дозированный;</w:t>
            </w:r>
            <w:r w:rsidRPr="00D75E44">
              <w:rPr>
                <w:rFonts w:ascii="Times New Roman" w:eastAsia="Times New Roman" w:hAnsi="Times New Roman" w:cs="Times New Roman"/>
                <w:sz w:val="24"/>
                <w:szCs w:val="24"/>
                <w:lang w:eastAsia="ru-RU"/>
              </w:rPr>
              <w:br/>
              <w:t>раствор для ингаляций;</w:t>
            </w:r>
            <w:r w:rsidRPr="00D75E44">
              <w:rPr>
                <w:rFonts w:ascii="Times New Roman" w:eastAsia="Times New Roman" w:hAnsi="Times New Roman" w:cs="Times New Roman"/>
                <w:sz w:val="24"/>
                <w:szCs w:val="24"/>
                <w:lang w:eastAsia="ru-RU"/>
              </w:rPr>
              <w:br/>
              <w:t>спрей назальный дозированный;</w:t>
            </w:r>
            <w:r w:rsidRPr="00D75E44">
              <w:rPr>
                <w:rFonts w:ascii="Times New Roman" w:eastAsia="Times New Roman" w:hAnsi="Times New Roman" w:cs="Times New Roman"/>
                <w:sz w:val="24"/>
                <w:szCs w:val="24"/>
                <w:lang w:eastAsia="ru-RU"/>
              </w:rPr>
              <w:br/>
              <w:t>суспензия для ингаляций дозированная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антихолинергические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гликопиррония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с порошком для ингаляций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ипратропия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w:t>
            </w:r>
            <w:r w:rsidRPr="00D75E44">
              <w:rPr>
                <w:rFonts w:ascii="Times New Roman" w:eastAsia="Times New Roman" w:hAnsi="Times New Roman" w:cs="Times New Roman"/>
                <w:sz w:val="24"/>
                <w:szCs w:val="24"/>
                <w:lang w:eastAsia="ru-RU"/>
              </w:rPr>
              <w:br/>
              <w:t>раствор для ингаляций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тиотропия бромид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с порошком для ингаляций; </w:t>
            </w:r>
            <w:r w:rsidRPr="00D75E44">
              <w:rPr>
                <w:rFonts w:ascii="Times New Roman" w:eastAsia="Times New Roman" w:hAnsi="Times New Roman" w:cs="Times New Roman"/>
                <w:sz w:val="24"/>
                <w:szCs w:val="24"/>
                <w:lang w:eastAsia="ru-RU"/>
              </w:rPr>
              <w:br/>
              <w:t>раствор для ингаляций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противоаллергические средства, кроме глюкокортикоидов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кромоглициевая кислота*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для ингаляций дозированный;</w:t>
            </w:r>
            <w:r w:rsidRPr="00D75E44">
              <w:rPr>
                <w:rFonts w:ascii="Times New Roman" w:eastAsia="Times New Roman" w:hAnsi="Times New Roman" w:cs="Times New Roman"/>
                <w:sz w:val="24"/>
                <w:szCs w:val="24"/>
                <w:lang w:eastAsia="ru-RU"/>
              </w:rPr>
              <w:br/>
              <w:t>капсулы;</w:t>
            </w:r>
            <w:r w:rsidRPr="00D75E44">
              <w:rPr>
                <w:rFonts w:ascii="Times New Roman" w:eastAsia="Times New Roman" w:hAnsi="Times New Roman" w:cs="Times New Roman"/>
                <w:sz w:val="24"/>
                <w:szCs w:val="24"/>
                <w:lang w:eastAsia="ru-RU"/>
              </w:rPr>
              <w:br/>
              <w:t>спрей назальный;</w:t>
            </w:r>
            <w:r w:rsidRPr="00D75E44">
              <w:rPr>
                <w:rFonts w:ascii="Times New Roman" w:eastAsia="Times New Roman" w:hAnsi="Times New Roman" w:cs="Times New Roman"/>
                <w:sz w:val="24"/>
                <w:szCs w:val="24"/>
                <w:lang w:eastAsia="ru-RU"/>
              </w:rPr>
              <w:br/>
              <w:t xml:space="preserve">спрей назальный </w:t>
            </w:r>
            <w:r w:rsidRPr="00D75E44">
              <w:rPr>
                <w:rFonts w:ascii="Times New Roman" w:eastAsia="Times New Roman" w:hAnsi="Times New Roman" w:cs="Times New Roman"/>
                <w:sz w:val="24"/>
                <w:szCs w:val="24"/>
                <w:lang w:eastAsia="ru-RU"/>
              </w:rPr>
              <w:lastRenderedPageBreak/>
              <w:t xml:space="preserve">дозированный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ксантины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аминофиллин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R03DX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прочие средства системного действия для лечения обструктивных заболеваний дыхательных путей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омализумаб*</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лиофилизат для приготовления раствора для подкожного введения; </w:t>
            </w:r>
            <w:r w:rsidRPr="00D75E44">
              <w:rPr>
                <w:rFonts w:ascii="Times New Roman" w:eastAsia="Times New Roman" w:hAnsi="Times New Roman" w:cs="Times New Roman"/>
                <w:sz w:val="24"/>
                <w:szCs w:val="24"/>
                <w:lang w:eastAsia="ru-RU"/>
              </w:rPr>
              <w:br/>
              <w:t>раствор для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фенспирид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r w:rsidRPr="00D75E44">
              <w:rPr>
                <w:rFonts w:ascii="Times New Roman" w:eastAsia="Times New Roman" w:hAnsi="Times New Roman" w:cs="Times New Roman"/>
                <w:sz w:val="24"/>
                <w:szCs w:val="24"/>
                <w:lang w:eastAsia="ru-RU"/>
              </w:rPr>
              <w:br/>
              <w:t xml:space="preserve">таблетки, покрытые пленочной оболочкой; </w:t>
            </w:r>
            <w:r w:rsidRPr="00D75E44">
              <w:rPr>
                <w:rFonts w:ascii="Times New Roman" w:eastAsia="Times New Roman" w:hAnsi="Times New Roman" w:cs="Times New Roman"/>
                <w:sz w:val="24"/>
                <w:szCs w:val="24"/>
                <w:lang w:eastAsia="ru-RU"/>
              </w:rPr>
              <w:br/>
              <w:t>таблетки пролонгированного действия,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с пролонгированным высвобождением, покрытые пленочной оболочкой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муколитические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амброксол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пролонгированного действия;</w:t>
            </w:r>
            <w:r w:rsidRPr="00D75E44">
              <w:rPr>
                <w:rFonts w:ascii="Times New Roman" w:eastAsia="Times New Roman" w:hAnsi="Times New Roman" w:cs="Times New Roman"/>
                <w:sz w:val="24"/>
                <w:szCs w:val="24"/>
                <w:lang w:eastAsia="ru-RU"/>
              </w:rPr>
              <w:br/>
              <w:t>пастилки;</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раствор для приема внутрь и ингаляций;</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сироп;</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диспергируемые;</w:t>
            </w:r>
            <w:r w:rsidRPr="00D75E44">
              <w:rPr>
                <w:rFonts w:ascii="Times New Roman" w:eastAsia="Times New Roman" w:hAnsi="Times New Roman" w:cs="Times New Roman"/>
                <w:sz w:val="24"/>
                <w:szCs w:val="24"/>
                <w:lang w:eastAsia="ru-RU"/>
              </w:rPr>
              <w:br/>
              <w:t>таблетки для рассасывания;</w:t>
            </w:r>
            <w:r w:rsidRPr="00D75E44">
              <w:rPr>
                <w:rFonts w:ascii="Times New Roman" w:eastAsia="Times New Roman" w:hAnsi="Times New Roman" w:cs="Times New Roman"/>
                <w:sz w:val="24"/>
                <w:szCs w:val="24"/>
                <w:lang w:eastAsia="ru-RU"/>
              </w:rPr>
              <w:br/>
              <w:t>таблетки шипучие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ацетилцистеин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раствора для приема внутрь;</w:t>
            </w:r>
            <w:r w:rsidRPr="00D75E44">
              <w:rPr>
                <w:rFonts w:ascii="Times New Roman" w:eastAsia="Times New Roman" w:hAnsi="Times New Roman" w:cs="Times New Roman"/>
                <w:sz w:val="24"/>
                <w:szCs w:val="24"/>
                <w:lang w:eastAsia="ru-RU"/>
              </w:rPr>
              <w:br/>
              <w:t xml:space="preserve">гранулы для приготовления сиропа; </w:t>
            </w:r>
            <w:r w:rsidRPr="00D75E44">
              <w:rPr>
                <w:rFonts w:ascii="Times New Roman" w:eastAsia="Times New Roman" w:hAnsi="Times New Roman" w:cs="Times New Roman"/>
                <w:sz w:val="24"/>
                <w:szCs w:val="24"/>
                <w:lang w:eastAsia="ru-RU"/>
              </w:rPr>
              <w:br/>
              <w:t>порошок для приготовления раствора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инъекций и ингаляций;</w:t>
            </w:r>
            <w:r w:rsidRPr="00D75E44">
              <w:rPr>
                <w:rFonts w:ascii="Times New Roman" w:eastAsia="Times New Roman" w:hAnsi="Times New Roman" w:cs="Times New Roman"/>
                <w:sz w:val="24"/>
                <w:szCs w:val="24"/>
                <w:lang w:eastAsia="ru-RU"/>
              </w:rPr>
              <w:br/>
              <w:t>раствор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таблетки;</w:t>
            </w:r>
            <w:r w:rsidRPr="00D75E44">
              <w:rPr>
                <w:rFonts w:ascii="Times New Roman" w:eastAsia="Times New Roman" w:hAnsi="Times New Roman" w:cs="Times New Roman"/>
                <w:sz w:val="24"/>
                <w:szCs w:val="24"/>
                <w:lang w:eastAsia="ru-RU"/>
              </w:rPr>
              <w:br/>
              <w:t>таблетки шипучие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эфиры алкиламинов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дифенгидрамин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замещенные этилендиамины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хлоропирамин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пиперазина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цетиризин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для приема внутрь;</w:t>
            </w:r>
            <w:r w:rsidRPr="00D75E44">
              <w:rPr>
                <w:rFonts w:ascii="Times New Roman" w:eastAsia="Times New Roman" w:hAnsi="Times New Roman" w:cs="Times New Roman"/>
                <w:sz w:val="24"/>
                <w:szCs w:val="24"/>
                <w:lang w:eastAsia="ru-RU"/>
              </w:rPr>
              <w:br/>
              <w:t>сироп;</w:t>
            </w:r>
            <w:r w:rsidRPr="00D75E44">
              <w:rPr>
                <w:rFonts w:ascii="Times New Roman" w:eastAsia="Times New Roman" w:hAnsi="Times New Roman" w:cs="Times New Roman"/>
                <w:sz w:val="24"/>
                <w:szCs w:val="24"/>
                <w:lang w:eastAsia="ru-RU"/>
              </w:rPr>
              <w:br/>
              <w:t>таблетки, покрытые оболочкой;</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антигистаминные средства системного действия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лоратадин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сироп;</w:t>
            </w:r>
            <w:r w:rsidRPr="00D75E44">
              <w:rPr>
                <w:rFonts w:ascii="Times New Roman" w:eastAsia="Times New Roman" w:hAnsi="Times New Roman" w:cs="Times New Roman"/>
                <w:sz w:val="24"/>
                <w:szCs w:val="24"/>
                <w:lang w:eastAsia="ru-RU"/>
              </w:rPr>
              <w:br/>
              <w:t>суспензия для приема внутрь;</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органы чувств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офтальмологические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S01AA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антибиотики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тетрациклин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мазь глазная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противоглаукомные препараты и миотические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парасимпатомиметики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пилокарпин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карбоангидразы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ацетазоламид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дорзоламид</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бета-адреноблокаторы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тимолол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гель глазной; </w:t>
            </w:r>
            <w:r w:rsidRPr="00D75E44">
              <w:rPr>
                <w:rFonts w:ascii="Times New Roman" w:eastAsia="Times New Roman" w:hAnsi="Times New Roman" w:cs="Times New Roman"/>
                <w:sz w:val="24"/>
                <w:szCs w:val="24"/>
                <w:lang w:eastAsia="ru-RU"/>
              </w:rPr>
              <w:br/>
              <w:t>капли глазные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S01ЕЕ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аналоги простагландинов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тафлупрост</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противоглаукомные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бутиламиногидрокси-</w:t>
            </w:r>
            <w:r w:rsidRPr="00D75E44">
              <w:rPr>
                <w:rFonts w:ascii="Times New Roman" w:eastAsia="Times New Roman" w:hAnsi="Times New Roman" w:cs="Times New Roman"/>
                <w:sz w:val="24"/>
                <w:szCs w:val="24"/>
                <w:lang w:eastAsia="ru-RU"/>
              </w:rPr>
              <w:br/>
              <w:t>пропоксифеноксиме-</w:t>
            </w:r>
            <w:r w:rsidRPr="00D75E44">
              <w:rPr>
                <w:rFonts w:ascii="Times New Roman" w:eastAsia="Times New Roman" w:hAnsi="Times New Roman" w:cs="Times New Roman"/>
                <w:sz w:val="24"/>
                <w:szCs w:val="24"/>
                <w:lang w:eastAsia="ru-RU"/>
              </w:rPr>
              <w:br/>
              <w:t>тил-метилоксадиазол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мидриатические и циклоплегические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антихолинэргические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тропикамид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S01K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используемые при хирургических вмешательствах в офтальмологии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S01KA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вязкоэластичные соединения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гипромеллоза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уха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S02AA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рифамицин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ушные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лечебные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лечебные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антидоты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димеркаптопропан-</w:t>
            </w:r>
            <w:r w:rsidRPr="00D75E44">
              <w:rPr>
                <w:rFonts w:ascii="Times New Roman" w:eastAsia="Times New Roman" w:hAnsi="Times New Roman" w:cs="Times New Roman"/>
                <w:sz w:val="24"/>
                <w:szCs w:val="24"/>
                <w:lang w:eastAsia="ru-RU"/>
              </w:rPr>
              <w:br/>
              <w:t>сульфонат натрия*</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раствор для внутримышечного и подкожного введения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железосвязывающие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деферазирокс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 диспергируемые;</w:t>
            </w:r>
            <w:r w:rsidRPr="00D75E44">
              <w:rPr>
                <w:rFonts w:ascii="Times New Roman" w:eastAsia="Times New Roman" w:hAnsi="Times New Roman" w:cs="Times New Roman"/>
                <w:sz w:val="24"/>
                <w:szCs w:val="24"/>
                <w:lang w:eastAsia="ru-RU"/>
              </w:rPr>
              <w:br/>
              <w:t>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V03AE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гиперкалиемии и гиперфосфатемии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комплекс </w:t>
            </w:r>
            <w:r w:rsidR="0081542C" w:rsidRPr="0081542C">
              <w:rPr>
                <w:rFonts w:ascii="Times New Roman" w:eastAsia="Times New Roman" w:hAnsi="Times New Roman" w:cs="Times New Roman"/>
                <w:sz w:val="24"/>
                <w:szCs w:val="24"/>
                <w:lang w:eastAsia="ru-RU"/>
              </w:rPr>
              <w:pict>
                <v:shape id="_x0000_i1038" type="#_x0000_t75" alt="Об утверждении перечня жизненно необходимых и важнейших лекарственных препаратов для медицинского применения на 2019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и минимального ассортимента лекарственных препаратов, необходимых для оказания медицинской помощи" style="width:9.75pt;height:15.75pt"/>
              </w:pict>
            </w:r>
            <w:r w:rsidRPr="00D75E44">
              <w:rPr>
                <w:rFonts w:ascii="Times New Roman" w:eastAsia="Times New Roman" w:hAnsi="Times New Roman" w:cs="Times New Roman"/>
                <w:sz w:val="24"/>
                <w:szCs w:val="24"/>
                <w:lang w:eastAsia="ru-RU"/>
              </w:rPr>
              <w:t>-железа (III) оксигидроксида, сахарозы и крахмала*</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жевательные </w:t>
            </w:r>
          </w:p>
        </w:tc>
      </w:tr>
      <w:tr w:rsidR="00D75E44" w:rsidRPr="00D75E44" w:rsidTr="00D75E44">
        <w:trPr>
          <w:tblCellSpacing w:w="15" w:type="dxa"/>
        </w:trPr>
        <w:tc>
          <w:tcPr>
            <w:tcW w:w="12382" w:type="dxa"/>
            <w:gridSpan w:val="4"/>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________________</w:t>
            </w:r>
            <w:r w:rsidRPr="00D75E44">
              <w:rPr>
                <w:rFonts w:ascii="Times New Roman" w:eastAsia="Times New Roman" w:hAnsi="Times New Roman" w:cs="Times New Roman"/>
                <w:sz w:val="24"/>
                <w:szCs w:val="24"/>
                <w:lang w:eastAsia="ru-RU"/>
              </w:rPr>
              <w:br/>
              <w:t>* Лекарственные препараты, назначаемые по решению врачебной комиссии медицинской организации.</w:t>
            </w:r>
            <w:r w:rsidRPr="00D75E44">
              <w:rPr>
                <w:rFonts w:ascii="Times New Roman" w:eastAsia="Times New Roman" w:hAnsi="Times New Roman" w:cs="Times New Roman"/>
                <w:sz w:val="24"/>
                <w:szCs w:val="24"/>
                <w:lang w:eastAsia="ru-RU"/>
              </w:rPr>
              <w:br/>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V03AF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дезинтоксикационные препараты для противоопухолевой терапии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кальция фолинат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лечебное питание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V06D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продукты лечебного питания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V06DD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аминокислоты, включая комбинации с полипептидами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кетоаналоги аминокислот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bl>
    <w:p w:rsidR="00D75E44" w:rsidRPr="00D75E44" w:rsidRDefault="00D75E44" w:rsidP="00D75E44">
      <w:pPr>
        <w:spacing w:before="100" w:beforeAutospacing="1" w:line="240" w:lineRule="auto"/>
        <w:ind w:left="0" w:firstLine="0"/>
        <w:jc w:val="left"/>
        <w:outlineLvl w:val="1"/>
        <w:rPr>
          <w:rFonts w:ascii="Times New Roman" w:eastAsia="Times New Roman" w:hAnsi="Times New Roman" w:cs="Times New Roman"/>
          <w:b/>
          <w:bCs/>
          <w:sz w:val="36"/>
          <w:szCs w:val="36"/>
          <w:lang w:eastAsia="ru-RU"/>
        </w:rPr>
      </w:pPr>
      <w:r w:rsidRPr="00D75E44">
        <w:rPr>
          <w:rFonts w:ascii="Times New Roman" w:eastAsia="Times New Roman" w:hAnsi="Times New Roman" w:cs="Times New Roman"/>
          <w:b/>
          <w:bCs/>
          <w:sz w:val="36"/>
          <w:szCs w:val="36"/>
          <w:lang w:eastAsia="ru-RU"/>
        </w:rPr>
        <w:t>Приложение N 3.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p>
    <w:p w:rsidR="00D75E44" w:rsidRPr="00D75E44" w:rsidRDefault="00D75E44" w:rsidP="00D75E44">
      <w:pPr>
        <w:spacing w:before="100" w:beforeAutospacing="1" w:line="240" w:lineRule="auto"/>
        <w:ind w:left="0" w:firstLine="0"/>
        <w:jc w:val="righ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Приложение N 3</w:t>
      </w:r>
      <w:r w:rsidRPr="00D75E44">
        <w:rPr>
          <w:rFonts w:ascii="Times New Roman" w:eastAsia="Times New Roman" w:hAnsi="Times New Roman" w:cs="Times New Roman"/>
          <w:sz w:val="24"/>
          <w:szCs w:val="24"/>
          <w:lang w:eastAsia="ru-RU"/>
        </w:rPr>
        <w:br/>
        <w:t>к распоряжению Правительства</w:t>
      </w:r>
      <w:r w:rsidRPr="00D75E44">
        <w:rPr>
          <w:rFonts w:ascii="Times New Roman" w:eastAsia="Times New Roman" w:hAnsi="Times New Roman" w:cs="Times New Roman"/>
          <w:sz w:val="24"/>
          <w:szCs w:val="24"/>
          <w:lang w:eastAsia="ru-RU"/>
        </w:rPr>
        <w:br/>
        <w:t>Российской Федерации</w:t>
      </w:r>
      <w:r w:rsidRPr="00D75E44">
        <w:rPr>
          <w:rFonts w:ascii="Times New Roman" w:eastAsia="Times New Roman" w:hAnsi="Times New Roman" w:cs="Times New Roman"/>
          <w:sz w:val="24"/>
          <w:szCs w:val="24"/>
          <w:lang w:eastAsia="ru-RU"/>
        </w:rPr>
        <w:br/>
        <w:t xml:space="preserve">от 10 декабря 2018 года N 2738-р </w:t>
      </w:r>
    </w:p>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w:t>
      </w:r>
      <w:r w:rsidRPr="00D75E44">
        <w:rPr>
          <w:rFonts w:ascii="Times New Roman" w:eastAsia="Times New Roman" w:hAnsi="Times New Roman" w:cs="Times New Roman"/>
          <w:sz w:val="24"/>
          <w:szCs w:val="24"/>
          <w:lang w:eastAsia="ru-RU"/>
        </w:rPr>
        <w:br/>
        <w:t>     </w:t>
      </w:r>
      <w:r w:rsidRPr="00D75E44">
        <w:rPr>
          <w:rFonts w:ascii="Times New Roman" w:eastAsia="Times New Roman" w:hAnsi="Times New Roman" w:cs="Times New Roman"/>
          <w:sz w:val="24"/>
          <w:szCs w:val="24"/>
          <w:lang w:eastAsia="ru-RU"/>
        </w:rPr>
        <w:b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w:t>
      </w:r>
    </w:p>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I. Лекарственные препараты, которыми обеспечиваются больные гемофилией</w:t>
      </w:r>
    </w:p>
    <w:tbl>
      <w:tblPr>
        <w:tblW w:w="0" w:type="auto"/>
        <w:tblCellSpacing w:w="15" w:type="dxa"/>
        <w:tblCellMar>
          <w:top w:w="15" w:type="dxa"/>
          <w:left w:w="15" w:type="dxa"/>
          <w:bottom w:w="15" w:type="dxa"/>
          <w:right w:w="15" w:type="dxa"/>
        </w:tblCellMar>
        <w:tblLook w:val="04A0"/>
      </w:tblPr>
      <w:tblGrid>
        <w:gridCol w:w="1377"/>
        <w:gridCol w:w="3799"/>
        <w:gridCol w:w="4269"/>
      </w:tblGrid>
      <w:tr w:rsidR="00D75E44" w:rsidRPr="00D75E44" w:rsidTr="00D75E44">
        <w:trPr>
          <w:trHeight w:val="15"/>
          <w:tblCellSpacing w:w="15" w:type="dxa"/>
        </w:trPr>
        <w:tc>
          <w:tcPr>
            <w:tcW w:w="1478"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620"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5174"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Анатомо-терапевтическо-химическая классификация (АТХ)</w:t>
            </w:r>
          </w:p>
        </w:tc>
        <w:tc>
          <w:tcPr>
            <w:tcW w:w="517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r>
      <w:tr w:rsidR="00D75E44" w:rsidRPr="00D75E44" w:rsidTr="00D75E44">
        <w:trPr>
          <w:tblCellSpacing w:w="15" w:type="dxa"/>
        </w:trPr>
        <w:tc>
          <w:tcPr>
            <w:tcW w:w="1478"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 </w:t>
            </w:r>
          </w:p>
        </w:tc>
        <w:tc>
          <w:tcPr>
            <w:tcW w:w="4620"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кровь и система кроветворения</w:t>
            </w:r>
          </w:p>
        </w:tc>
        <w:tc>
          <w:tcPr>
            <w:tcW w:w="5174"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 </w:t>
            </w: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гемостатические средства</w:t>
            </w: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B02B </w:t>
            </w: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 К и другие гемостатики</w:t>
            </w: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B02BD </w:t>
            </w: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факторы свертывания крови </w:t>
            </w: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антиингибиторный коагулянтный комплекс</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 xml:space="preserve">мороктоког альфа </w:t>
            </w: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нонаког альфа</w:t>
            </w: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октоког альфа</w:t>
            </w: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фактор свертывания крови VIII</w:t>
            </w: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фактор свертывания крови IX</w:t>
            </w: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фактор свертывания крови VIII + фактор Виллебранда</w:t>
            </w:r>
          </w:p>
        </w:tc>
      </w:tr>
      <w:tr w:rsidR="00D75E44" w:rsidRPr="00D75E44" w:rsidTr="00D75E44">
        <w:trPr>
          <w:tblCellSpacing w:w="15" w:type="dxa"/>
        </w:trPr>
        <w:tc>
          <w:tcPr>
            <w:tcW w:w="1478"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620"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эптаког альфа (активированный)</w:t>
            </w:r>
          </w:p>
        </w:tc>
      </w:tr>
    </w:tbl>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II. Лекарственные препараты, которыми обеспечиваются больные муковисцидозом</w:t>
      </w:r>
    </w:p>
    <w:tbl>
      <w:tblPr>
        <w:tblW w:w="0" w:type="auto"/>
        <w:tblCellSpacing w:w="15" w:type="dxa"/>
        <w:tblCellMar>
          <w:top w:w="15" w:type="dxa"/>
          <w:left w:w="15" w:type="dxa"/>
          <w:bottom w:w="15" w:type="dxa"/>
          <w:right w:w="15" w:type="dxa"/>
        </w:tblCellMar>
        <w:tblLook w:val="04A0"/>
      </w:tblPr>
      <w:tblGrid>
        <w:gridCol w:w="1501"/>
        <w:gridCol w:w="4665"/>
        <w:gridCol w:w="3279"/>
      </w:tblGrid>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5729"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w:t>
            </w:r>
            <w:r w:rsidRPr="00D75E44">
              <w:rPr>
                <w:rFonts w:ascii="Times New Roman" w:eastAsia="Times New Roman" w:hAnsi="Times New Roman" w:cs="Times New Roman"/>
                <w:sz w:val="24"/>
                <w:szCs w:val="24"/>
                <w:lang w:eastAsia="ru-RU"/>
              </w:rPr>
              <w:br/>
              <w:t>химическая классификация (АТХ)</w:t>
            </w:r>
          </w:p>
        </w:tc>
        <w:tc>
          <w:tcPr>
            <w:tcW w:w="3881" w:type="dxa"/>
            <w:tcBorders>
              <w:top w:val="single" w:sz="6" w:space="0" w:color="000000"/>
              <w:left w:val="nil"/>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r>
      <w:tr w:rsidR="00D75E44" w:rsidRPr="00D75E44" w:rsidTr="00D75E44">
        <w:trPr>
          <w:tblCellSpacing w:w="15" w:type="dxa"/>
        </w:trPr>
        <w:tc>
          <w:tcPr>
            <w:tcW w:w="166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 </w:t>
            </w:r>
          </w:p>
        </w:tc>
        <w:tc>
          <w:tcPr>
            <w:tcW w:w="5729"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дыхательная система</w:t>
            </w:r>
          </w:p>
        </w:tc>
        <w:tc>
          <w:tcPr>
            <w:tcW w:w="3881"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 </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 </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R05CB </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муколитические препараты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дорназа альфа </w:t>
            </w:r>
          </w:p>
        </w:tc>
      </w:tr>
    </w:tbl>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III. Лекарственные препараты, которыми обеспечиваются больные гипофизарным нанизмом</w:t>
      </w:r>
    </w:p>
    <w:tbl>
      <w:tblPr>
        <w:tblW w:w="0" w:type="auto"/>
        <w:tblCellSpacing w:w="15" w:type="dxa"/>
        <w:tblCellMar>
          <w:top w:w="15" w:type="dxa"/>
          <w:left w:w="15" w:type="dxa"/>
          <w:bottom w:w="15" w:type="dxa"/>
          <w:right w:w="15" w:type="dxa"/>
        </w:tblCellMar>
        <w:tblLook w:val="04A0"/>
      </w:tblPr>
      <w:tblGrid>
        <w:gridCol w:w="1518"/>
        <w:gridCol w:w="4614"/>
        <w:gridCol w:w="3313"/>
      </w:tblGrid>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5729"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Анатомо-терапевтическо-химическая классификация (АТХ)</w:t>
            </w:r>
          </w:p>
        </w:tc>
        <w:tc>
          <w:tcPr>
            <w:tcW w:w="388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r>
      <w:tr w:rsidR="00D75E44" w:rsidRPr="00D75E44" w:rsidTr="00D75E44">
        <w:trPr>
          <w:tblCellSpacing w:w="15" w:type="dxa"/>
        </w:trPr>
        <w:tc>
          <w:tcPr>
            <w:tcW w:w="166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 </w:t>
            </w:r>
          </w:p>
        </w:tc>
        <w:tc>
          <w:tcPr>
            <w:tcW w:w="5729"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3881"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Н01</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гормоны гипофиза и гипоталамуса и их аналоги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Н01А</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гормоны передней доли гипофиза и их аналоги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Н01АС </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соматропин и его агонисты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соматропин </w:t>
            </w:r>
          </w:p>
        </w:tc>
      </w:tr>
    </w:tbl>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IV. Лекарственные препараты, которыми обеспечиваются больные болезнью Гоше</w:t>
      </w:r>
    </w:p>
    <w:tbl>
      <w:tblPr>
        <w:tblW w:w="0" w:type="auto"/>
        <w:tblCellSpacing w:w="15" w:type="dxa"/>
        <w:tblCellMar>
          <w:top w:w="15" w:type="dxa"/>
          <w:left w:w="15" w:type="dxa"/>
          <w:bottom w:w="15" w:type="dxa"/>
          <w:right w:w="15" w:type="dxa"/>
        </w:tblCellMar>
        <w:tblLook w:val="04A0"/>
      </w:tblPr>
      <w:tblGrid>
        <w:gridCol w:w="1513"/>
        <w:gridCol w:w="4637"/>
        <w:gridCol w:w="3295"/>
      </w:tblGrid>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5729"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Анатомо-терапевтическо-химическая классификация (АТХ)</w:t>
            </w:r>
          </w:p>
        </w:tc>
        <w:tc>
          <w:tcPr>
            <w:tcW w:w="388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r>
      <w:tr w:rsidR="00D75E44" w:rsidRPr="00D75E44" w:rsidTr="00D75E44">
        <w:trPr>
          <w:tblCellSpacing w:w="15" w:type="dxa"/>
        </w:trPr>
        <w:tc>
          <w:tcPr>
            <w:tcW w:w="166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 </w:t>
            </w:r>
          </w:p>
        </w:tc>
        <w:tc>
          <w:tcPr>
            <w:tcW w:w="5729"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пищеварительный тракт и обмен веществ</w:t>
            </w:r>
          </w:p>
        </w:tc>
        <w:tc>
          <w:tcPr>
            <w:tcW w:w="3881"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А16 </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А16А </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заболеваний желудочно-кишечного тракта и нарушений обмена веществ</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А16АB </w:t>
            </w:r>
          </w:p>
        </w:tc>
        <w:tc>
          <w:tcPr>
            <w:tcW w:w="5729"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ферментные препараты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велаглюцераза альфа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 xml:space="preserve">имиглюцераза </w:t>
            </w:r>
          </w:p>
        </w:tc>
      </w:tr>
    </w:tbl>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     </w:t>
      </w:r>
      <w:r w:rsidRPr="00D75E44">
        <w:rPr>
          <w:rFonts w:ascii="Times New Roman" w:eastAsia="Times New Roman" w:hAnsi="Times New Roman" w:cs="Times New Roman"/>
          <w:b/>
          <w:bCs/>
          <w:sz w:val="27"/>
          <w:szCs w:val="27"/>
          <w:lang w:eastAsia="ru-RU"/>
        </w:rPr>
        <w:br/>
        <w:t>     </w:t>
      </w:r>
      <w:r w:rsidRPr="00D75E44">
        <w:rPr>
          <w:rFonts w:ascii="Times New Roman" w:eastAsia="Times New Roman" w:hAnsi="Times New Roman" w:cs="Times New Roman"/>
          <w:b/>
          <w:bCs/>
          <w:sz w:val="27"/>
          <w:szCs w:val="27"/>
          <w:lang w:eastAsia="ru-RU"/>
        </w:rPr>
        <w:br/>
        <w:t>V. 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 лейкоз)</w:t>
      </w:r>
    </w:p>
    <w:tbl>
      <w:tblPr>
        <w:tblW w:w="0" w:type="auto"/>
        <w:tblCellSpacing w:w="15" w:type="dxa"/>
        <w:tblCellMar>
          <w:top w:w="15" w:type="dxa"/>
          <w:left w:w="15" w:type="dxa"/>
          <w:bottom w:w="15" w:type="dxa"/>
          <w:right w:w="15" w:type="dxa"/>
        </w:tblCellMar>
        <w:tblLook w:val="04A0"/>
      </w:tblPr>
      <w:tblGrid>
        <w:gridCol w:w="1751"/>
        <w:gridCol w:w="4795"/>
        <w:gridCol w:w="2899"/>
      </w:tblGrid>
      <w:tr w:rsidR="00D75E44" w:rsidRPr="00D75E44" w:rsidTr="00D75E44">
        <w:trPr>
          <w:trHeight w:val="15"/>
          <w:tblCellSpacing w:w="15" w:type="dxa"/>
        </w:trPr>
        <w:tc>
          <w:tcPr>
            <w:tcW w:w="203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5914"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32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203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Анатомо-терапевтическо-химическая классификация (АТХ)</w:t>
            </w:r>
          </w:p>
        </w:tc>
        <w:tc>
          <w:tcPr>
            <w:tcW w:w="3326"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r>
      <w:tr w:rsidR="00D75E44" w:rsidRPr="00D75E44" w:rsidTr="00D75E44">
        <w:trPr>
          <w:tblCellSpacing w:w="15" w:type="dxa"/>
        </w:trPr>
        <w:tc>
          <w:tcPr>
            <w:tcW w:w="203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 </w:t>
            </w:r>
          </w:p>
        </w:tc>
        <w:tc>
          <w:tcPr>
            <w:tcW w:w="5914"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препараты и иммуномодуляторы</w:t>
            </w:r>
          </w:p>
        </w:tc>
        <w:tc>
          <w:tcPr>
            <w:tcW w:w="3326"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препараты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антиметаболиты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L01BB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аналоги пурина</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флударабин </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противоопухолевые препараты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L01XC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моноклональные антитела</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ритуксимаб </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L01XE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протеинкиназы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иматиниб </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L01XX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противоопухолевые препараты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бортезомиб </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L04AX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иммунодепрессанты </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леналидомид </w:t>
            </w:r>
          </w:p>
        </w:tc>
      </w:tr>
    </w:tbl>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VI. Лекарственные препараты, которыми обеспечиваются больные рассеянным склерозом</w:t>
      </w:r>
    </w:p>
    <w:tbl>
      <w:tblPr>
        <w:tblW w:w="0" w:type="auto"/>
        <w:tblCellSpacing w:w="15" w:type="dxa"/>
        <w:tblCellMar>
          <w:top w:w="15" w:type="dxa"/>
          <w:left w:w="15" w:type="dxa"/>
          <w:bottom w:w="15" w:type="dxa"/>
          <w:right w:w="15" w:type="dxa"/>
        </w:tblCellMar>
        <w:tblLook w:val="04A0"/>
      </w:tblPr>
      <w:tblGrid>
        <w:gridCol w:w="1748"/>
        <w:gridCol w:w="4802"/>
        <w:gridCol w:w="2895"/>
      </w:tblGrid>
      <w:tr w:rsidR="00D75E44" w:rsidRPr="00D75E44" w:rsidTr="00D75E44">
        <w:trPr>
          <w:trHeight w:val="15"/>
          <w:tblCellSpacing w:w="15" w:type="dxa"/>
        </w:trPr>
        <w:tc>
          <w:tcPr>
            <w:tcW w:w="203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5914"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32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203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Анатомо-терапевтическо-химическая классификация (АТХ)</w:t>
            </w:r>
          </w:p>
        </w:tc>
        <w:tc>
          <w:tcPr>
            <w:tcW w:w="3326"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r>
      <w:tr w:rsidR="00D75E44" w:rsidRPr="00D75E44" w:rsidTr="00D75E44">
        <w:trPr>
          <w:tblCellSpacing w:w="15" w:type="dxa"/>
        </w:trPr>
        <w:tc>
          <w:tcPr>
            <w:tcW w:w="203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 </w:t>
            </w:r>
          </w:p>
        </w:tc>
        <w:tc>
          <w:tcPr>
            <w:tcW w:w="5914"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иммуностимуляторы</w:t>
            </w:r>
          </w:p>
        </w:tc>
        <w:tc>
          <w:tcPr>
            <w:tcW w:w="3326"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иммуностимуляторы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L03AB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интерфероны </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интерферон бета-1а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 xml:space="preserve">интерферон бета-1b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пэгинтерферон бета-1а</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L03AX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иммуностимуляторы </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глатирамера ацетат</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L04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L04AA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селективные иммунодепрессанты </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натализумаб </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 xml:space="preserve">терифлуномид </w:t>
            </w:r>
          </w:p>
        </w:tc>
      </w:tr>
    </w:tbl>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VII. Лекарственные препараты, которыми обеспечиваются пациенты после трансплантации органов и (или) тканей</w:t>
      </w:r>
    </w:p>
    <w:tbl>
      <w:tblPr>
        <w:tblW w:w="0" w:type="auto"/>
        <w:tblCellSpacing w:w="15" w:type="dxa"/>
        <w:tblCellMar>
          <w:top w:w="15" w:type="dxa"/>
          <w:left w:w="15" w:type="dxa"/>
          <w:bottom w:w="15" w:type="dxa"/>
          <w:right w:w="15" w:type="dxa"/>
        </w:tblCellMar>
        <w:tblLook w:val="04A0"/>
      </w:tblPr>
      <w:tblGrid>
        <w:gridCol w:w="1750"/>
        <w:gridCol w:w="4792"/>
        <w:gridCol w:w="2903"/>
      </w:tblGrid>
      <w:tr w:rsidR="00D75E44" w:rsidRPr="00D75E44" w:rsidTr="00D75E44">
        <w:trPr>
          <w:trHeight w:val="15"/>
          <w:tblCellSpacing w:w="15" w:type="dxa"/>
        </w:trPr>
        <w:tc>
          <w:tcPr>
            <w:tcW w:w="203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5914"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32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203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Анатомо-терапевтическо-химическая классификация (АТХ)</w:t>
            </w:r>
          </w:p>
        </w:tc>
        <w:tc>
          <w:tcPr>
            <w:tcW w:w="3326"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r>
      <w:tr w:rsidR="00D75E44" w:rsidRPr="00D75E44" w:rsidTr="00D75E44">
        <w:trPr>
          <w:tblCellSpacing w:w="15" w:type="dxa"/>
        </w:trPr>
        <w:tc>
          <w:tcPr>
            <w:tcW w:w="203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 </w:t>
            </w:r>
          </w:p>
        </w:tc>
        <w:tc>
          <w:tcPr>
            <w:tcW w:w="5914"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противоопухолевые препараты и иммуномодуляторы</w:t>
            </w:r>
          </w:p>
        </w:tc>
        <w:tc>
          <w:tcPr>
            <w:tcW w:w="3326"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иммунодепрессанты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L04AA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селективные иммунодепрессанты</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микофенолата мофетил </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микофеноловая кислота</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L04AD </w:t>
            </w: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кальциневрина </w:t>
            </w: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такролимус</w:t>
            </w:r>
          </w:p>
        </w:tc>
      </w:tr>
      <w:tr w:rsidR="00D75E44" w:rsidRPr="00D75E44" w:rsidTr="00D75E44">
        <w:trPr>
          <w:tblCellSpacing w:w="15" w:type="dxa"/>
        </w:trPr>
        <w:tc>
          <w:tcPr>
            <w:tcW w:w="203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циклоспорин </w:t>
            </w:r>
          </w:p>
        </w:tc>
      </w:tr>
    </w:tbl>
    <w:p w:rsidR="00D75E44" w:rsidRPr="00D75E44" w:rsidRDefault="00D75E44" w:rsidP="00D75E44">
      <w:pPr>
        <w:spacing w:before="100" w:beforeAutospacing="1" w:line="240" w:lineRule="auto"/>
        <w:ind w:left="0" w:firstLine="0"/>
        <w:jc w:val="left"/>
        <w:outlineLvl w:val="1"/>
        <w:rPr>
          <w:rFonts w:ascii="Times New Roman" w:eastAsia="Times New Roman" w:hAnsi="Times New Roman" w:cs="Times New Roman"/>
          <w:b/>
          <w:bCs/>
          <w:sz w:val="36"/>
          <w:szCs w:val="36"/>
          <w:lang w:eastAsia="ru-RU"/>
        </w:rPr>
      </w:pPr>
      <w:r w:rsidRPr="00D75E44">
        <w:rPr>
          <w:rFonts w:ascii="Times New Roman" w:eastAsia="Times New Roman" w:hAnsi="Times New Roman" w:cs="Times New Roman"/>
          <w:b/>
          <w:bCs/>
          <w:sz w:val="36"/>
          <w:szCs w:val="36"/>
          <w:lang w:eastAsia="ru-RU"/>
        </w:rPr>
        <w:t>Приложение N 4. Минимальный ассортимент лекарственных препаратов, необходимых для оказания медицинской помощи</w:t>
      </w:r>
    </w:p>
    <w:p w:rsidR="00D75E44" w:rsidRPr="00D75E44" w:rsidRDefault="00D75E44" w:rsidP="00D75E44">
      <w:pPr>
        <w:spacing w:before="100" w:beforeAutospacing="1" w:line="240" w:lineRule="auto"/>
        <w:ind w:left="0" w:firstLine="0"/>
        <w:jc w:val="righ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br/>
        <w:t>Приложение N 4</w:t>
      </w:r>
      <w:r w:rsidRPr="00D75E44">
        <w:rPr>
          <w:rFonts w:ascii="Times New Roman" w:eastAsia="Times New Roman" w:hAnsi="Times New Roman" w:cs="Times New Roman"/>
          <w:sz w:val="24"/>
          <w:szCs w:val="24"/>
          <w:lang w:eastAsia="ru-RU"/>
        </w:rPr>
        <w:br/>
        <w:t>к распоряжению Правительства</w:t>
      </w:r>
      <w:r w:rsidRPr="00D75E44">
        <w:rPr>
          <w:rFonts w:ascii="Times New Roman" w:eastAsia="Times New Roman" w:hAnsi="Times New Roman" w:cs="Times New Roman"/>
          <w:sz w:val="24"/>
          <w:szCs w:val="24"/>
          <w:lang w:eastAsia="ru-RU"/>
        </w:rPr>
        <w:br/>
        <w:t>Российской Федерации</w:t>
      </w:r>
      <w:r w:rsidRPr="00D75E44">
        <w:rPr>
          <w:rFonts w:ascii="Times New Roman" w:eastAsia="Times New Roman" w:hAnsi="Times New Roman" w:cs="Times New Roman"/>
          <w:sz w:val="24"/>
          <w:szCs w:val="24"/>
          <w:lang w:eastAsia="ru-RU"/>
        </w:rPr>
        <w:br/>
        <w:t xml:space="preserve">от 10 декабря 2018 года N 2738-р </w:t>
      </w:r>
    </w:p>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I. Для аптек (готовых лекарственных форм, производственных, производственных с правом изготовления асептических лекарственных препаратов)</w:t>
      </w:r>
    </w:p>
    <w:tbl>
      <w:tblPr>
        <w:tblW w:w="0" w:type="auto"/>
        <w:tblCellSpacing w:w="15" w:type="dxa"/>
        <w:tblCellMar>
          <w:top w:w="15" w:type="dxa"/>
          <w:left w:w="15" w:type="dxa"/>
          <w:bottom w:w="15" w:type="dxa"/>
          <w:right w:w="15" w:type="dxa"/>
        </w:tblCellMar>
        <w:tblLook w:val="04A0"/>
      </w:tblPr>
      <w:tblGrid>
        <w:gridCol w:w="1278"/>
        <w:gridCol w:w="3150"/>
        <w:gridCol w:w="2577"/>
        <w:gridCol w:w="2440"/>
      </w:tblGrid>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w:t>
            </w:r>
            <w:r w:rsidRPr="00D75E44">
              <w:rPr>
                <w:rFonts w:ascii="Times New Roman" w:eastAsia="Times New Roman" w:hAnsi="Times New Roman" w:cs="Times New Roman"/>
                <w:sz w:val="24"/>
                <w:szCs w:val="24"/>
                <w:lang w:eastAsia="ru-RU"/>
              </w:rP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c>
          <w:tcPr>
            <w:tcW w:w="388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формы </w:t>
            </w:r>
          </w:p>
        </w:tc>
      </w:tr>
      <w:tr w:rsidR="00D75E44" w:rsidRPr="00D75E44" w:rsidTr="00D75E44">
        <w:trPr>
          <w:tblCellSpacing w:w="15" w:type="dxa"/>
        </w:trPr>
        <w:tc>
          <w:tcPr>
            <w:tcW w:w="166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 </w:t>
            </w:r>
          </w:p>
        </w:tc>
        <w:tc>
          <w:tcPr>
            <w:tcW w:w="4066"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пищеварительный тракт и обмен веществ</w:t>
            </w:r>
          </w:p>
        </w:tc>
        <w:tc>
          <w:tcPr>
            <w:tcW w:w="2772"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для лечения язвенной болезни желудка и двенадцатиперстной </w:t>
            </w:r>
            <w:r w:rsidRPr="00D75E44">
              <w:rPr>
                <w:rFonts w:ascii="Times New Roman" w:eastAsia="Times New Roman" w:hAnsi="Times New Roman" w:cs="Times New Roman"/>
                <w:sz w:val="24"/>
                <w:szCs w:val="24"/>
                <w:lang w:eastAsia="ru-RU"/>
              </w:rPr>
              <w:lastRenderedPageBreak/>
              <w:t>кишки и гастроэзофагеальной рефлюксной 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блокаторы Н2-гистаминовых рецепторов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ранитидин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фамотидин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A02BС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протонного насоса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омепразол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A02BX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висмута трикалия дицитрат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папаверин и его производные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дротаверин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A06AB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контактные слабительные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бисакодил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суппозитории ректальные;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сеннозиды А и В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лоперамид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микроорганизмы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микроорганизмы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бифидобактерии бифидум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порошок для приема внутрь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A09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препараты, </w:t>
            </w:r>
            <w:r w:rsidRPr="00D75E44">
              <w:rPr>
                <w:rFonts w:ascii="Times New Roman" w:eastAsia="Times New Roman" w:hAnsi="Times New Roman" w:cs="Times New Roman"/>
                <w:sz w:val="24"/>
                <w:szCs w:val="24"/>
                <w:lang w:eastAsia="ru-RU"/>
              </w:rPr>
              <w:lastRenderedPageBreak/>
              <w:t>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A09A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A09AA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панкреатин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 включая комбинации с другими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A11GA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аскорбиновая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 xml:space="preserve">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сердечно-сосудистая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вазодилататоры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органические нитраты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изосорбида динитрат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изосорбида мононитрат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или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нитроглицерин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или спрей подъязычный</w:t>
            </w:r>
            <w:r w:rsidRPr="00D75E44">
              <w:rPr>
                <w:rFonts w:ascii="Times New Roman" w:eastAsia="Times New Roman" w:hAnsi="Times New Roman" w:cs="Times New Roman"/>
                <w:sz w:val="24"/>
                <w:szCs w:val="24"/>
                <w:lang w:eastAsia="ru-RU"/>
              </w:rPr>
              <w:br/>
              <w:t>дозированный;</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тиазидные 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тиазиды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гидрохлоротиазид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"петлевые" 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С03СA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сульфонамиды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фуросемид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C03D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калийсберегающие диуретики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C03DA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альдостерона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спиронолактон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бета-адреноблокаторы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бета-адреноблокаторы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С07AB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селективные бета-</w:t>
            </w:r>
            <w:r w:rsidRPr="00D75E44">
              <w:rPr>
                <w:rFonts w:ascii="Times New Roman" w:eastAsia="Times New Roman" w:hAnsi="Times New Roman" w:cs="Times New Roman"/>
                <w:sz w:val="24"/>
                <w:szCs w:val="24"/>
                <w:lang w:eastAsia="ru-RU"/>
              </w:rPr>
              <w:br/>
              <w:t>адреноблокаторы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атенолол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блокаторы кальциевых каналов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С08С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селективные блокаторы кальциевых каналов с </w:t>
            </w:r>
            <w:r w:rsidRPr="00D75E44">
              <w:rPr>
                <w:rFonts w:ascii="Times New Roman" w:eastAsia="Times New Roman" w:hAnsi="Times New Roman" w:cs="Times New Roman"/>
                <w:sz w:val="24"/>
                <w:szCs w:val="24"/>
                <w:lang w:eastAsia="ru-RU"/>
              </w:rPr>
              <w:lastRenderedPageBreak/>
              <w:t>преимущественным действием на сосуды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С08СA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дигидропиридина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амлодипин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нифедипин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C08D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селективные блокаторы кальциевых каналов с прямым действием на сердце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C08DA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фенилалкиламина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верапамил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средства, действующие</w:t>
            </w:r>
            <w:r w:rsidRPr="00D75E44">
              <w:rPr>
                <w:rFonts w:ascii="Times New Roman" w:eastAsia="Times New Roman" w:hAnsi="Times New Roman" w:cs="Times New Roman"/>
                <w:sz w:val="24"/>
                <w:szCs w:val="24"/>
                <w:lang w:eastAsia="ru-RU"/>
              </w:rPr>
              <w:br/>
              <w:t>на ренин-ангиотензиновую систему</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АПФ</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АПФ</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каптоприл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эналаприл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рецепторов ангиотензина II</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С09СA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антагонисты рецепторов ангиотензина II</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лозартан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гиполипидемические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гиполипидемические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С10AA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ингибиторы ГМГ-КоА-редуктазы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аторвастатин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или таблетки, покрытые оболочкой,</w:t>
            </w:r>
            <w:r w:rsidRPr="00D75E44">
              <w:rPr>
                <w:rFonts w:ascii="Times New Roman" w:eastAsia="Times New Roman" w:hAnsi="Times New Roman" w:cs="Times New Roman"/>
                <w:sz w:val="24"/>
                <w:szCs w:val="24"/>
                <w:lang w:eastAsia="ru-RU"/>
              </w:rPr>
              <w:br/>
              <w:t>или таблетки, покрытые пленочной оболочкой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мочеполовая система и половые гормоны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и антисептики, кроме комбинированных препаратов с глюкокортикоидами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имидазола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клотримазол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вагинальный,</w:t>
            </w:r>
            <w:r w:rsidRPr="00D75E44">
              <w:rPr>
                <w:rFonts w:ascii="Times New Roman" w:eastAsia="Times New Roman" w:hAnsi="Times New Roman" w:cs="Times New Roman"/>
                <w:sz w:val="24"/>
                <w:szCs w:val="24"/>
                <w:lang w:eastAsia="ru-RU"/>
              </w:rPr>
              <w:br/>
              <w:t>или таблетки вагинальные,</w:t>
            </w:r>
            <w:r w:rsidRPr="00D75E44">
              <w:rPr>
                <w:rFonts w:ascii="Times New Roman" w:eastAsia="Times New Roman" w:hAnsi="Times New Roman" w:cs="Times New Roman"/>
                <w:sz w:val="24"/>
                <w:szCs w:val="24"/>
                <w:lang w:eastAsia="ru-RU"/>
              </w:rPr>
              <w:br/>
              <w:t xml:space="preserve">или суппозитории </w:t>
            </w:r>
            <w:r w:rsidRPr="00D75E44">
              <w:rPr>
                <w:rFonts w:ascii="Times New Roman" w:eastAsia="Times New Roman" w:hAnsi="Times New Roman" w:cs="Times New Roman"/>
                <w:sz w:val="24"/>
                <w:szCs w:val="24"/>
                <w:lang w:eastAsia="ru-RU"/>
              </w:rPr>
              <w:lastRenderedPageBreak/>
              <w:t>вагинальные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H02AB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глюкокортикоиды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гидрокортизон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наружного применения или мазь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дексаметазон</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антибактериальные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тетрациклины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тетрациклины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доксициклин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амфениколы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амфениколы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хлорамфеникол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бета-лактамные антибактериальные препараты: пенициллины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J01CA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пенициллины широкого спектра действия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амоксициллин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или таблетки;</w:t>
            </w:r>
            <w:r w:rsidRPr="00D75E44">
              <w:rPr>
                <w:rFonts w:ascii="Times New Roman" w:eastAsia="Times New Roman" w:hAnsi="Times New Roman" w:cs="Times New Roman"/>
                <w:sz w:val="24"/>
                <w:szCs w:val="24"/>
                <w:lang w:eastAsia="ru-RU"/>
              </w:rPr>
              <w:br/>
              <w:t>порошок для приготовления суспензии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ампициллин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сульфаниламиды и триметоприм</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J01EE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комбинированные препараты сульфаниламидов и триметоприма, включая производные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ко-тримоксазол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суспензия для приема внутрь;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J01M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антибактериальные препараты, производные хинолона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J01MA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фторхинолоны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ципрофлоксацин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капли глазные</w:t>
            </w:r>
            <w:r w:rsidRPr="00D75E44">
              <w:rPr>
                <w:rFonts w:ascii="Times New Roman" w:eastAsia="Times New Roman" w:hAnsi="Times New Roman" w:cs="Times New Roman"/>
                <w:sz w:val="24"/>
                <w:szCs w:val="24"/>
                <w:lang w:eastAsia="ru-RU"/>
              </w:rPr>
              <w:br/>
              <w:t>или капли глазные и ушные;</w:t>
            </w:r>
            <w:r w:rsidRPr="00D75E44">
              <w:rPr>
                <w:rFonts w:ascii="Times New Roman" w:eastAsia="Times New Roman" w:hAnsi="Times New Roman" w:cs="Times New Roman"/>
                <w:sz w:val="24"/>
                <w:szCs w:val="24"/>
                <w:lang w:eastAsia="ru-RU"/>
              </w:rPr>
              <w:br/>
            </w:r>
            <w:r w:rsidRPr="00D75E44">
              <w:rPr>
                <w:rFonts w:ascii="Times New Roman" w:eastAsia="Times New Roman" w:hAnsi="Times New Roman" w:cs="Times New Roman"/>
                <w:sz w:val="24"/>
                <w:szCs w:val="24"/>
                <w:lang w:eastAsia="ru-RU"/>
              </w:rPr>
              <w:lastRenderedPageBreak/>
              <w:t>капли ушные;</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противогрибковые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J02AC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триазола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флуконазол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противовирусные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противовирусные препараты прямого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нуклеозиды и нуклеотиды, кроме ингибиторов обратной транскриптазы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ацикловир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крем для наружного применения или мазь для наружного применения;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J05AH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ингибиторы нейраминидазы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осельтамивир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противовирусные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имидазолилэтанамид пентандиовой кислоты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кагоцел</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умифеновир</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костно-мышечная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производные уксусной кислоты и родственные соединения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диклофенак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r w:rsidRPr="00D75E44">
              <w:rPr>
                <w:rFonts w:ascii="Times New Roman" w:eastAsia="Times New Roman" w:hAnsi="Times New Roman" w:cs="Times New Roman"/>
                <w:sz w:val="24"/>
                <w:szCs w:val="24"/>
                <w:lang w:eastAsia="ru-RU"/>
              </w:rPr>
              <w:br/>
              <w:t>суппозитории ректальные;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пропионовой кислоты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ибупрофен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r w:rsidRPr="00D75E44">
              <w:rPr>
                <w:rFonts w:ascii="Times New Roman" w:eastAsia="Times New Roman" w:hAnsi="Times New Roman" w:cs="Times New Roman"/>
                <w:sz w:val="24"/>
                <w:szCs w:val="24"/>
                <w:lang w:eastAsia="ru-RU"/>
              </w:rPr>
              <w:br/>
              <w:t>суспензия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нервная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анальгетики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анальгетики и антипиретики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N02BA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салициловая кислота и ее производные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ацетилсалициловая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анилиды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парацетамол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сироп или суспензия для приема внутрь; </w:t>
            </w:r>
            <w:r w:rsidRPr="00D75E44">
              <w:rPr>
                <w:rFonts w:ascii="Times New Roman" w:eastAsia="Times New Roman" w:hAnsi="Times New Roman" w:cs="Times New Roman"/>
                <w:sz w:val="24"/>
                <w:szCs w:val="24"/>
                <w:lang w:eastAsia="ru-RU"/>
              </w:rPr>
              <w:br/>
              <w:t>сироп (для детей) или суспензия для приема внутрь (для детей); суппозитории ректальные;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дыхательная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обструктивных заболеваний дыхательных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адренергические средства для ингаляционного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селективные бета </w:t>
            </w:r>
            <w:r w:rsidRPr="00D75E44">
              <w:rPr>
                <w:rFonts w:ascii="Times New Roman" w:eastAsia="Times New Roman" w:hAnsi="Times New Roman" w:cs="Times New Roman"/>
                <w:sz w:val="24"/>
                <w:szCs w:val="24"/>
                <w:lang w:eastAsia="ru-RU"/>
              </w:rPr>
              <w:br/>
              <w:t xml:space="preserve">2-адреномиметики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сальбутамол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аэрозоль для ингаляций дозированный или раствор для ингаляций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глюкокортикоиды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беклометазон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аэрозоль для ингаляций 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средства системного действия для лечения обструктивных заболеваний дыхательных путей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R03DA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ксантины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аминофиллин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отхаркивающие препараты, кроме комбинаций с противокашлевыми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муколитические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ацетилцистеин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гранулы для </w:t>
            </w:r>
            <w:r w:rsidRPr="00D75E44">
              <w:rPr>
                <w:rFonts w:ascii="Times New Roman" w:eastAsia="Times New Roman" w:hAnsi="Times New Roman" w:cs="Times New Roman"/>
                <w:sz w:val="24"/>
                <w:szCs w:val="24"/>
                <w:lang w:eastAsia="ru-RU"/>
              </w:rPr>
              <w:lastRenderedPageBreak/>
              <w:t>приготовления раствора для приема внутрь или порошок для приготовления раствора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замещенные этилендиамины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хлоропирамин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антигистаминные средства системного действия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лоратадин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сироп;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органы чувств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офтальмологические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антибиотики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тетрациклин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мазь глазная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противоглаукомные препараты и миотические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парасимпатомиметики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пилокарпин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S01ED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бета-адреноблокаторы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тимолол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p>
        </w:tc>
      </w:tr>
    </w:tbl>
    <w:p w:rsidR="00D75E44" w:rsidRPr="00D75E44" w:rsidRDefault="00D75E44" w:rsidP="00D75E44">
      <w:pPr>
        <w:spacing w:before="100" w:beforeAutospacing="1" w:line="240" w:lineRule="auto"/>
        <w:ind w:left="0" w:firstLine="0"/>
        <w:jc w:val="left"/>
        <w:outlineLvl w:val="2"/>
        <w:rPr>
          <w:rFonts w:ascii="Times New Roman" w:eastAsia="Times New Roman" w:hAnsi="Times New Roman" w:cs="Times New Roman"/>
          <w:b/>
          <w:bCs/>
          <w:sz w:val="27"/>
          <w:szCs w:val="27"/>
          <w:lang w:eastAsia="ru-RU"/>
        </w:rPr>
      </w:pPr>
      <w:r w:rsidRPr="00D75E44">
        <w:rPr>
          <w:rFonts w:ascii="Times New Roman" w:eastAsia="Times New Roman" w:hAnsi="Times New Roman" w:cs="Times New Roman"/>
          <w:b/>
          <w:bCs/>
          <w:sz w:val="27"/>
          <w:szCs w:val="27"/>
          <w:lang w:eastAsia="ru-RU"/>
        </w:rPr>
        <w:t>II. Для аптечных пунктов, аптечных киосков и индивидуальных предпринимателей, имеющих лицензию на фармацевтическую деятельность</w:t>
      </w:r>
    </w:p>
    <w:tbl>
      <w:tblPr>
        <w:tblW w:w="0" w:type="auto"/>
        <w:tblCellSpacing w:w="15" w:type="dxa"/>
        <w:tblCellMar>
          <w:top w:w="15" w:type="dxa"/>
          <w:left w:w="15" w:type="dxa"/>
          <w:bottom w:w="15" w:type="dxa"/>
          <w:right w:w="15" w:type="dxa"/>
        </w:tblCellMar>
        <w:tblLook w:val="04A0"/>
      </w:tblPr>
      <w:tblGrid>
        <w:gridCol w:w="1278"/>
        <w:gridCol w:w="3150"/>
        <w:gridCol w:w="2577"/>
        <w:gridCol w:w="2440"/>
      </w:tblGrid>
      <w:tr w:rsidR="00D75E44" w:rsidRPr="00D75E44" w:rsidTr="00D75E44">
        <w:trPr>
          <w:trHeight w:val="15"/>
          <w:tblCellSpacing w:w="15" w:type="dxa"/>
        </w:trPr>
        <w:tc>
          <w:tcPr>
            <w:tcW w:w="1663"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4066"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2772"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c>
          <w:tcPr>
            <w:tcW w:w="3881" w:type="dxa"/>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
                <w:szCs w:val="24"/>
                <w:lang w:eastAsia="ru-RU"/>
              </w:rPr>
            </w:pPr>
          </w:p>
        </w:tc>
      </w:tr>
      <w:tr w:rsidR="00D75E44" w:rsidRPr="00D75E44" w:rsidTr="00D75E44">
        <w:trPr>
          <w:tblCellSpacing w:w="15" w:type="dxa"/>
        </w:trPr>
        <w:tc>
          <w:tcPr>
            <w:tcW w:w="1663"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Код АТХ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Анатомо-терапевтическо-</w:t>
            </w:r>
            <w:r w:rsidRPr="00D75E44">
              <w:rPr>
                <w:rFonts w:ascii="Times New Roman" w:eastAsia="Times New Roman" w:hAnsi="Times New Roman" w:cs="Times New Roman"/>
                <w:sz w:val="24"/>
                <w:szCs w:val="24"/>
                <w:lang w:eastAsia="ru-RU"/>
              </w:rPr>
              <w:br/>
              <w:t>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препараты </w:t>
            </w:r>
          </w:p>
        </w:tc>
        <w:tc>
          <w:tcPr>
            <w:tcW w:w="388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Лекарственные формы </w:t>
            </w:r>
          </w:p>
        </w:tc>
      </w:tr>
      <w:tr w:rsidR="00D75E44" w:rsidRPr="00D75E44" w:rsidTr="00D75E44">
        <w:trPr>
          <w:tblCellSpacing w:w="15" w:type="dxa"/>
        </w:trPr>
        <w:tc>
          <w:tcPr>
            <w:tcW w:w="1663"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 </w:t>
            </w:r>
          </w:p>
        </w:tc>
        <w:tc>
          <w:tcPr>
            <w:tcW w:w="4066"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пищеварительный тракт и обмен веществ</w:t>
            </w:r>
          </w:p>
        </w:tc>
        <w:tc>
          <w:tcPr>
            <w:tcW w:w="2772"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single" w:sz="6" w:space="0" w:color="000000"/>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связанных с нарушением кислотности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А02ВХ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другие препараты для лечения язвенной болезни </w:t>
            </w:r>
            <w:r w:rsidRPr="00D75E44">
              <w:rPr>
                <w:rFonts w:ascii="Times New Roman" w:eastAsia="Times New Roman" w:hAnsi="Times New Roman" w:cs="Times New Roman"/>
                <w:sz w:val="24"/>
                <w:szCs w:val="24"/>
                <w:lang w:eastAsia="ru-RU"/>
              </w:rPr>
              <w:lastRenderedPageBreak/>
              <w:t>желудка и двенадцатиперстной кишки и гастроэзофагеальной рефлюксной болезни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висмута трикалия дицитрат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покрытые пленочной </w:t>
            </w:r>
            <w:r w:rsidRPr="00D75E44">
              <w:rPr>
                <w:rFonts w:ascii="Times New Roman" w:eastAsia="Times New Roman" w:hAnsi="Times New Roman" w:cs="Times New Roman"/>
                <w:sz w:val="24"/>
                <w:szCs w:val="24"/>
                <w:lang w:eastAsia="ru-RU"/>
              </w:rPr>
              <w:lastRenderedPageBreak/>
              <w:t xml:space="preserve">оболочкой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А03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А03А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функциональных нарушений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A03AD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папаверин и его производные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дротаверин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А06А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слабительные средства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А06АВ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контактные слабительные средства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бисакодил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суппозитории ректальные;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сеннозиды А и В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А07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кишечные противовоспалительные и 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снижающие моторику желудочно-кишечного тракта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лоперамид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противодиарейные микроорганизмы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A07FA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противодиарейные микроорганизмы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бифидобактерии бифидум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или порошок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А09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А09А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способствующие пищеварению, включая 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А09АА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ферментные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панкреатин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или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витамины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A11G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 включая комбинации с другими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A11GA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аскорбиновая кислота (витамин С)</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аскорбиновая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драже</w:t>
            </w:r>
            <w:r w:rsidRPr="00D75E44">
              <w:rPr>
                <w:rFonts w:ascii="Times New Roman" w:eastAsia="Times New Roman" w:hAnsi="Times New Roman" w:cs="Times New Roman"/>
                <w:sz w:val="24"/>
                <w:szCs w:val="24"/>
                <w:lang w:eastAsia="ru-RU"/>
              </w:rPr>
              <w:br/>
              <w:t>или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сердечно-сосудистая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препараты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вазодилататоры для лечения заболеваний сердца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C01DA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органические нитраты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нитроглицерин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спрей подъязычный дозированный</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мочеполовая система и половые гормоны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и антисептики, применяемые в гинекологии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r w:rsidRPr="00D75E44">
              <w:rPr>
                <w:rFonts w:ascii="Times New Roman" w:eastAsia="Times New Roman" w:hAnsi="Times New Roman" w:cs="Times New Roman"/>
                <w:sz w:val="24"/>
                <w:szCs w:val="24"/>
                <w:lang w:eastAsia="ru-RU"/>
              </w:rPr>
              <w:br/>
              <w:t>и антисептики, кроме комбинированных препаратов с глюкокортикоидами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G01AF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имидазола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клотримазол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гель вагинальный,</w:t>
            </w:r>
            <w:r w:rsidRPr="00D75E44">
              <w:rPr>
                <w:rFonts w:ascii="Times New Roman" w:eastAsia="Times New Roman" w:hAnsi="Times New Roman" w:cs="Times New Roman"/>
                <w:sz w:val="24"/>
                <w:szCs w:val="24"/>
                <w:lang w:eastAsia="ru-RU"/>
              </w:rPr>
              <w:br/>
              <w:t>или таблетки вагинальные,</w:t>
            </w:r>
            <w:r w:rsidRPr="00D75E44">
              <w:rPr>
                <w:rFonts w:ascii="Times New Roman" w:eastAsia="Times New Roman" w:hAnsi="Times New Roman" w:cs="Times New Roman"/>
                <w:sz w:val="24"/>
                <w:szCs w:val="24"/>
                <w:lang w:eastAsia="ru-RU"/>
              </w:rPr>
              <w:br/>
              <w:t>или суппозитории вагинальные</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гормональные препараты системного действия, кроме половых гормонов и инсулинов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Н02А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кортикостероиды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Н02АВ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глюкокортикоиды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гидрокортизон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крем для наружного применения или мазь для наружного применения</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противовирусные препараты системного </w:t>
            </w:r>
            <w:r w:rsidRPr="00D75E44">
              <w:rPr>
                <w:rFonts w:ascii="Times New Roman" w:eastAsia="Times New Roman" w:hAnsi="Times New Roman" w:cs="Times New Roman"/>
                <w:sz w:val="24"/>
                <w:szCs w:val="24"/>
                <w:lang w:eastAsia="ru-RU"/>
              </w:rPr>
              <w:lastRenderedPageBreak/>
              <w:t>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J05A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противовирусные препараты прямого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J05AX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прочие противовирусные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имидазолилэтанамид пентандиовой кислоты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капсулы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кагоцел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умифеновир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 или 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костно-мышечная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противовоспалительные и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нестероидные противовоспалительные и противоревматические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уксусной кислоты и родственные соединения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диклофенак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капли глазные; </w:t>
            </w:r>
            <w:r w:rsidRPr="00D75E44">
              <w:rPr>
                <w:rFonts w:ascii="Times New Roman" w:eastAsia="Times New Roman" w:hAnsi="Times New Roman" w:cs="Times New Roman"/>
                <w:sz w:val="24"/>
                <w:szCs w:val="24"/>
                <w:lang w:eastAsia="ru-RU"/>
              </w:rPr>
              <w:br/>
              <w:t xml:space="preserve">суппозитории ректальные;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M01AE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производные пропионовой кислоты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ибупрофен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капсулы</w:t>
            </w:r>
            <w:r w:rsidRPr="00D75E44">
              <w:rPr>
                <w:rFonts w:ascii="Times New Roman" w:eastAsia="Times New Roman" w:hAnsi="Times New Roman" w:cs="Times New Roman"/>
                <w:sz w:val="24"/>
                <w:szCs w:val="24"/>
                <w:lang w:eastAsia="ru-RU"/>
              </w:rPr>
              <w:br/>
              <w:t>или таблетки;</w:t>
            </w:r>
            <w:r w:rsidRPr="00D75E44">
              <w:rPr>
                <w:rFonts w:ascii="Times New Roman" w:eastAsia="Times New Roman" w:hAnsi="Times New Roman" w:cs="Times New Roman"/>
                <w:sz w:val="24"/>
                <w:szCs w:val="24"/>
                <w:lang w:eastAsia="ru-RU"/>
              </w:rPr>
              <w:br/>
              <w:t>суспензия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нервная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анальгетики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анальгетики и антипиретики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салициловая кислота и ее производные</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ацетилсалициловая кислота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N02BE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анилиды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парацетамол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сироп или суспензия для приема внутрь; </w:t>
            </w:r>
            <w:r w:rsidRPr="00D75E44">
              <w:rPr>
                <w:rFonts w:ascii="Times New Roman" w:eastAsia="Times New Roman" w:hAnsi="Times New Roman" w:cs="Times New Roman"/>
                <w:sz w:val="24"/>
                <w:szCs w:val="24"/>
                <w:lang w:eastAsia="ru-RU"/>
              </w:rPr>
              <w:br/>
              <w:t xml:space="preserve">сироп (для детей) или суспензия для приема внутрь (для детей); </w:t>
            </w:r>
            <w:r w:rsidRPr="00D75E44">
              <w:rPr>
                <w:rFonts w:ascii="Times New Roman" w:eastAsia="Times New Roman" w:hAnsi="Times New Roman" w:cs="Times New Roman"/>
                <w:sz w:val="24"/>
                <w:szCs w:val="24"/>
                <w:lang w:eastAsia="ru-RU"/>
              </w:rPr>
              <w:br/>
              <w:t xml:space="preserve">суппозитории ректальные; </w:t>
            </w:r>
            <w:r w:rsidRPr="00D75E44">
              <w:rPr>
                <w:rFonts w:ascii="Times New Roman" w:eastAsia="Times New Roman" w:hAnsi="Times New Roman" w:cs="Times New Roman"/>
                <w:sz w:val="24"/>
                <w:szCs w:val="24"/>
                <w:lang w:eastAsia="ru-RU"/>
              </w:rPr>
              <w:br/>
              <w:t>таблетки</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дыхательная система</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противокашлевые препараты и средства для лечения простудных заболеваний</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R05C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отхаркивающие </w:t>
            </w:r>
            <w:r w:rsidRPr="00D75E44">
              <w:rPr>
                <w:rFonts w:ascii="Times New Roman" w:eastAsia="Times New Roman" w:hAnsi="Times New Roman" w:cs="Times New Roman"/>
                <w:sz w:val="24"/>
                <w:szCs w:val="24"/>
                <w:lang w:eastAsia="ru-RU"/>
              </w:rPr>
              <w:lastRenderedPageBreak/>
              <w:t>препараты, кроме комбинаций с противокашлевыми средствами</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lastRenderedPageBreak/>
              <w:t xml:space="preserve">R05CB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муколитические препараты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ацетилцистеин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гранулы для приготовления раствора для приема внутрь</w:t>
            </w:r>
            <w:r w:rsidRPr="00D75E44">
              <w:rPr>
                <w:rFonts w:ascii="Times New Roman" w:eastAsia="Times New Roman" w:hAnsi="Times New Roman" w:cs="Times New Roman"/>
                <w:sz w:val="24"/>
                <w:szCs w:val="24"/>
                <w:lang w:eastAsia="ru-RU"/>
              </w:rPr>
              <w:br/>
              <w:t>или порошок для приготовления раствора для приема внутрь</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R06AX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другие антигистаминные средства системного действия</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лоратадин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сироп для приема внутрь; таблетки </w:t>
            </w: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органы чувств</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офтальмологические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противомикробные препараты</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p>
        </w:tc>
      </w:tr>
      <w:tr w:rsidR="00D75E44" w:rsidRPr="00D75E44" w:rsidTr="00D75E44">
        <w:trPr>
          <w:tblCellSpacing w:w="15" w:type="dxa"/>
        </w:trPr>
        <w:tc>
          <w:tcPr>
            <w:tcW w:w="1663"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center"/>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S01AA </w:t>
            </w:r>
          </w:p>
        </w:tc>
        <w:tc>
          <w:tcPr>
            <w:tcW w:w="4066"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антибиотики </w:t>
            </w:r>
          </w:p>
        </w:tc>
        <w:tc>
          <w:tcPr>
            <w:tcW w:w="2772"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тетрациклин </w:t>
            </w:r>
          </w:p>
        </w:tc>
        <w:tc>
          <w:tcPr>
            <w:tcW w:w="3881" w:type="dxa"/>
            <w:tcBorders>
              <w:top w:val="nil"/>
              <w:left w:val="nil"/>
              <w:bottom w:val="nil"/>
              <w:right w:val="nil"/>
            </w:tcBorders>
            <w:tcMar>
              <w:top w:w="15" w:type="dxa"/>
              <w:left w:w="149" w:type="dxa"/>
              <w:bottom w:w="15" w:type="dxa"/>
              <w:right w:w="149" w:type="dxa"/>
            </w:tcMar>
            <w:hideMark/>
          </w:tcPr>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мазь глазная </w:t>
            </w:r>
          </w:p>
        </w:tc>
      </w:tr>
    </w:tbl>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br/>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Электронный текст документа </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подготовлен АО "Кодекс" и сверен по:</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Официальный интернет-портал </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правовой информации </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www.pravo.gov.ru, 10.12.2018, </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N 0001201812100052 </w:t>
      </w:r>
    </w:p>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Информация о данном документе содержится в профессиональных справочных системах «Кодекс» и «Техэксперт»</w:t>
      </w:r>
    </w:p>
    <w:p w:rsidR="00D75E44" w:rsidRPr="00D75E44" w:rsidRDefault="0081542C" w:rsidP="00D75E44">
      <w:pPr>
        <w:spacing w:after="0" w:afterAutospacing="0" w:line="240" w:lineRule="auto"/>
        <w:ind w:left="0" w:firstLine="0"/>
        <w:jc w:val="left"/>
        <w:rPr>
          <w:rFonts w:ascii="Times New Roman" w:eastAsia="Times New Roman" w:hAnsi="Times New Roman" w:cs="Times New Roman"/>
          <w:sz w:val="24"/>
          <w:szCs w:val="24"/>
          <w:lang w:eastAsia="ru-RU"/>
        </w:rPr>
      </w:pPr>
      <w:hyperlink r:id="rId6" w:history="1">
        <w:r w:rsidR="00D75E44" w:rsidRPr="00D75E44">
          <w:rPr>
            <w:rFonts w:ascii="Times New Roman" w:eastAsia="Times New Roman" w:hAnsi="Times New Roman" w:cs="Times New Roman"/>
            <w:color w:val="0000FF"/>
            <w:sz w:val="24"/>
            <w:szCs w:val="24"/>
            <w:u w:val="single"/>
            <w:lang w:eastAsia="ru-RU"/>
          </w:rPr>
          <w:t>Узнать больше о системах</w:t>
        </w:r>
      </w:hyperlink>
      <w:r w:rsidR="00D75E44" w:rsidRPr="00D75E44">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1878"/>
        <w:gridCol w:w="1844"/>
        <w:gridCol w:w="1897"/>
        <w:gridCol w:w="1805"/>
        <w:gridCol w:w="2021"/>
      </w:tblGrid>
      <w:tr w:rsidR="00D75E44" w:rsidRPr="00D75E44" w:rsidTr="00D75E44">
        <w:trPr>
          <w:tblCellSpacing w:w="15" w:type="dxa"/>
        </w:trPr>
        <w:tc>
          <w:tcPr>
            <w:tcW w:w="0" w:type="auto"/>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42975" cy="171450"/>
                  <wp:effectExtent l="19050" t="0" r="9525" b="0"/>
                  <wp:docPr id="17" name="Рисунок 17" descr="http://docs.cntd.ru/general/images/pattern/bottom/logo-t.pn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cs.cntd.ru/general/images/pattern/bottom/logo-t.png">
                            <a:hlinkClick r:id="rId7" tooltip="&quot;&quot;"/>
                          </pic:cNvPr>
                          <pic:cNvPicPr>
                            <a:picLocks noChangeAspect="1" noChangeArrowheads="1"/>
                          </pic:cNvPicPr>
                        </pic:nvPicPr>
                        <pic:blipFill>
                          <a:blip r:embed="rId8" cstate="print"/>
                          <a:srcRect/>
                          <a:stretch>
                            <a:fillRect/>
                          </a:stretch>
                        </pic:blipFill>
                        <pic:spPr bwMode="auto">
                          <a:xfrm>
                            <a:off x="0" y="0"/>
                            <a:ext cx="942975" cy="171450"/>
                          </a:xfrm>
                          <a:prstGeom prst="rect">
                            <a:avLst/>
                          </a:prstGeom>
                          <a:noFill/>
                          <a:ln w="9525">
                            <a:noFill/>
                            <a:miter lim="800000"/>
                            <a:headEnd/>
                            <a:tailEnd/>
                          </a:ln>
                        </pic:spPr>
                      </pic:pic>
                    </a:graphicData>
                  </a:graphic>
                </wp:inline>
              </w:drawing>
            </w:r>
          </w:p>
          <w:p w:rsidR="00D75E44" w:rsidRPr="00D75E44" w:rsidRDefault="0081542C" w:rsidP="00D75E44">
            <w:pPr>
              <w:numPr>
                <w:ilvl w:val="0"/>
                <w:numId w:val="3"/>
              </w:numPr>
              <w:spacing w:before="100" w:beforeAutospacing="1" w:line="240" w:lineRule="auto"/>
              <w:jc w:val="left"/>
              <w:rPr>
                <w:rFonts w:ascii="Times New Roman" w:eastAsia="Times New Roman" w:hAnsi="Times New Roman" w:cs="Times New Roman"/>
                <w:sz w:val="24"/>
                <w:szCs w:val="24"/>
                <w:lang w:eastAsia="ru-RU"/>
              </w:rPr>
            </w:pPr>
            <w:hyperlink r:id="rId9" w:tooltip="Нормы, правила, стандарты и законодательство по техрегулированию" w:history="1">
              <w:r w:rsidR="00D75E44" w:rsidRPr="00D75E44">
                <w:rPr>
                  <w:rFonts w:ascii="Times New Roman" w:eastAsia="Times New Roman" w:hAnsi="Times New Roman" w:cs="Times New Roman"/>
                  <w:color w:val="0000FF"/>
                  <w:sz w:val="24"/>
                  <w:szCs w:val="24"/>
                  <w:u w:val="single"/>
                  <w:lang w:eastAsia="ru-RU"/>
                </w:rPr>
                <w:t>Нормы, правила, стандарты и законод</w:t>
              </w:r>
              <w:r w:rsidR="00D75E44" w:rsidRPr="00D75E44">
                <w:rPr>
                  <w:rFonts w:ascii="Times New Roman" w:eastAsia="Times New Roman" w:hAnsi="Times New Roman" w:cs="Times New Roman"/>
                  <w:color w:val="0000FF"/>
                  <w:sz w:val="24"/>
                  <w:szCs w:val="24"/>
                  <w:u w:val="single"/>
                  <w:lang w:eastAsia="ru-RU"/>
                </w:rPr>
                <w:lastRenderedPageBreak/>
                <w:t>ательство по техрегулированию</w:t>
              </w:r>
            </w:hyperlink>
          </w:p>
          <w:p w:rsidR="00D75E44" w:rsidRPr="00D75E44" w:rsidRDefault="0081542C" w:rsidP="00D75E44">
            <w:pPr>
              <w:numPr>
                <w:ilvl w:val="0"/>
                <w:numId w:val="3"/>
              </w:numPr>
              <w:spacing w:before="100" w:beforeAutospacing="1" w:line="240" w:lineRule="auto"/>
              <w:jc w:val="left"/>
              <w:rPr>
                <w:rFonts w:ascii="Times New Roman" w:eastAsia="Times New Roman" w:hAnsi="Times New Roman" w:cs="Times New Roman"/>
                <w:sz w:val="24"/>
                <w:szCs w:val="24"/>
                <w:lang w:eastAsia="ru-RU"/>
              </w:rPr>
            </w:pPr>
            <w:hyperlink r:id="rId10" w:tooltip="Типовая проектная документация" w:history="1">
              <w:r w:rsidR="00D75E44" w:rsidRPr="00D75E44">
                <w:rPr>
                  <w:rFonts w:ascii="Times New Roman" w:eastAsia="Times New Roman" w:hAnsi="Times New Roman" w:cs="Times New Roman"/>
                  <w:color w:val="0000FF"/>
                  <w:sz w:val="24"/>
                  <w:szCs w:val="24"/>
                  <w:u w:val="single"/>
                  <w:lang w:eastAsia="ru-RU"/>
                </w:rPr>
                <w:t>Типовая проектная документация</w:t>
              </w:r>
            </w:hyperlink>
          </w:p>
          <w:p w:rsidR="00D75E44" w:rsidRPr="00D75E44" w:rsidRDefault="0081542C" w:rsidP="00D75E44">
            <w:pPr>
              <w:numPr>
                <w:ilvl w:val="0"/>
                <w:numId w:val="3"/>
              </w:numPr>
              <w:spacing w:before="100" w:beforeAutospacing="1" w:line="240" w:lineRule="auto"/>
              <w:jc w:val="left"/>
              <w:rPr>
                <w:rFonts w:ascii="Times New Roman" w:eastAsia="Times New Roman" w:hAnsi="Times New Roman" w:cs="Times New Roman"/>
                <w:sz w:val="24"/>
                <w:szCs w:val="24"/>
                <w:lang w:eastAsia="ru-RU"/>
              </w:rPr>
            </w:pPr>
            <w:hyperlink r:id="rId11" w:tooltip="Технологические описания оборудования и материалов" w:history="1">
              <w:r w:rsidR="00D75E44" w:rsidRPr="00D75E44">
                <w:rPr>
                  <w:rFonts w:ascii="Times New Roman" w:eastAsia="Times New Roman" w:hAnsi="Times New Roman" w:cs="Times New Roman"/>
                  <w:color w:val="0000FF"/>
                  <w:sz w:val="24"/>
                  <w:szCs w:val="24"/>
                  <w:u w:val="single"/>
                  <w:lang w:eastAsia="ru-RU"/>
                </w:rPr>
                <w:t>Технологические описания оборудования и материалов</w:t>
              </w:r>
            </w:hyperlink>
          </w:p>
        </w:tc>
        <w:tc>
          <w:tcPr>
            <w:tcW w:w="0" w:type="auto"/>
            <w:vAlign w:val="center"/>
            <w:hideMark/>
          </w:tcPr>
          <w:p w:rsidR="00D75E44" w:rsidRPr="00D75E44" w:rsidRDefault="0081542C" w:rsidP="00D75E44">
            <w:pPr>
              <w:spacing w:after="0" w:afterAutospacing="0" w:line="240" w:lineRule="auto"/>
              <w:ind w:left="0" w:firstLine="0"/>
              <w:jc w:val="left"/>
              <w:rPr>
                <w:rFonts w:ascii="Times New Roman" w:eastAsia="Times New Roman" w:hAnsi="Times New Roman" w:cs="Times New Roman"/>
                <w:sz w:val="24"/>
                <w:szCs w:val="24"/>
                <w:lang w:eastAsia="ru-RU"/>
              </w:rPr>
            </w:pPr>
            <w:hyperlink r:id="rId12" w:anchor="important_docs_dl" w:tooltip="Важные документы" w:history="1">
              <w:r w:rsidR="00D75E44" w:rsidRPr="00D75E44">
                <w:rPr>
                  <w:rFonts w:ascii="Times New Roman" w:eastAsia="Times New Roman" w:hAnsi="Times New Roman" w:cs="Times New Roman"/>
                  <w:color w:val="0000FF"/>
                  <w:sz w:val="24"/>
                  <w:szCs w:val="24"/>
                  <w:u w:val="single"/>
                  <w:lang w:eastAsia="ru-RU"/>
                </w:rPr>
                <w:t>Важные документы</w:t>
              </w:r>
            </w:hyperlink>
            <w:r w:rsidR="00D75E44" w:rsidRPr="00D75E44">
              <w:rPr>
                <w:rFonts w:ascii="Times New Roman" w:eastAsia="Times New Roman" w:hAnsi="Times New Roman" w:cs="Times New Roman"/>
                <w:sz w:val="24"/>
                <w:szCs w:val="24"/>
                <w:lang w:eastAsia="ru-RU"/>
              </w:rPr>
              <w:t xml:space="preserve"> </w:t>
            </w:r>
          </w:p>
          <w:p w:rsidR="00D75E44" w:rsidRPr="00D75E44" w:rsidRDefault="0081542C" w:rsidP="00D75E44">
            <w:pPr>
              <w:numPr>
                <w:ilvl w:val="0"/>
                <w:numId w:val="4"/>
              </w:numPr>
              <w:spacing w:before="100" w:beforeAutospacing="1" w:line="240" w:lineRule="auto"/>
              <w:jc w:val="left"/>
              <w:rPr>
                <w:rFonts w:ascii="Times New Roman" w:eastAsia="Times New Roman" w:hAnsi="Times New Roman" w:cs="Times New Roman"/>
                <w:sz w:val="24"/>
                <w:szCs w:val="24"/>
                <w:lang w:eastAsia="ru-RU"/>
              </w:rPr>
            </w:pPr>
            <w:hyperlink r:id="rId13" w:tooltip="ТТК, ППР, КТП" w:history="1">
              <w:r w:rsidR="00D75E44" w:rsidRPr="00D75E44">
                <w:rPr>
                  <w:rFonts w:ascii="Times New Roman" w:eastAsia="Times New Roman" w:hAnsi="Times New Roman" w:cs="Times New Roman"/>
                  <w:color w:val="0000FF"/>
                  <w:sz w:val="24"/>
                  <w:szCs w:val="24"/>
                  <w:u w:val="single"/>
                  <w:lang w:eastAsia="ru-RU"/>
                </w:rPr>
                <w:t>ТТК, ППР, КТП</w:t>
              </w:r>
            </w:hyperlink>
          </w:p>
          <w:p w:rsidR="00D75E44" w:rsidRPr="00D75E44" w:rsidRDefault="0081542C" w:rsidP="00D75E44">
            <w:pPr>
              <w:numPr>
                <w:ilvl w:val="0"/>
                <w:numId w:val="4"/>
              </w:numPr>
              <w:spacing w:before="100" w:beforeAutospacing="1" w:line="240" w:lineRule="auto"/>
              <w:jc w:val="left"/>
              <w:rPr>
                <w:rFonts w:ascii="Times New Roman" w:eastAsia="Times New Roman" w:hAnsi="Times New Roman" w:cs="Times New Roman"/>
                <w:sz w:val="24"/>
                <w:szCs w:val="24"/>
                <w:lang w:eastAsia="ru-RU"/>
              </w:rPr>
            </w:pPr>
            <w:hyperlink r:id="rId14" w:tooltip="Классификаторы" w:history="1">
              <w:r w:rsidR="00D75E44" w:rsidRPr="00D75E44">
                <w:rPr>
                  <w:rFonts w:ascii="Times New Roman" w:eastAsia="Times New Roman" w:hAnsi="Times New Roman" w:cs="Times New Roman"/>
                  <w:color w:val="0000FF"/>
                  <w:sz w:val="24"/>
                  <w:szCs w:val="24"/>
                  <w:u w:val="single"/>
                  <w:lang w:eastAsia="ru-RU"/>
                </w:rPr>
                <w:t>Классификаторы</w:t>
              </w:r>
            </w:hyperlink>
          </w:p>
          <w:p w:rsidR="00D75E44" w:rsidRPr="00D75E44" w:rsidRDefault="0081542C" w:rsidP="00D75E44">
            <w:pPr>
              <w:numPr>
                <w:ilvl w:val="0"/>
                <w:numId w:val="4"/>
              </w:numPr>
              <w:spacing w:before="100" w:beforeAutospacing="1" w:line="240" w:lineRule="auto"/>
              <w:jc w:val="left"/>
              <w:rPr>
                <w:rFonts w:ascii="Times New Roman" w:eastAsia="Times New Roman" w:hAnsi="Times New Roman" w:cs="Times New Roman"/>
                <w:sz w:val="24"/>
                <w:szCs w:val="24"/>
                <w:lang w:eastAsia="ru-RU"/>
              </w:rPr>
            </w:pPr>
            <w:hyperlink r:id="rId15" w:tooltip="Комментарии, статьи, консультации" w:history="1">
              <w:r w:rsidR="00D75E44" w:rsidRPr="00D75E44">
                <w:rPr>
                  <w:rFonts w:ascii="Times New Roman" w:eastAsia="Times New Roman" w:hAnsi="Times New Roman" w:cs="Times New Roman"/>
                  <w:color w:val="0000FF"/>
                  <w:sz w:val="24"/>
                  <w:szCs w:val="24"/>
                  <w:u w:val="single"/>
                  <w:lang w:eastAsia="ru-RU"/>
                </w:rPr>
                <w:t>Комментарии, статьи, консультации</w:t>
              </w:r>
            </w:hyperlink>
          </w:p>
          <w:p w:rsidR="00D75E44" w:rsidRPr="00D75E44" w:rsidRDefault="0081542C" w:rsidP="00D75E44">
            <w:pPr>
              <w:numPr>
                <w:ilvl w:val="0"/>
                <w:numId w:val="4"/>
              </w:numPr>
              <w:spacing w:before="100" w:beforeAutospacing="1" w:line="240" w:lineRule="auto"/>
              <w:jc w:val="left"/>
              <w:rPr>
                <w:rFonts w:ascii="Times New Roman" w:eastAsia="Times New Roman" w:hAnsi="Times New Roman" w:cs="Times New Roman"/>
                <w:sz w:val="24"/>
                <w:szCs w:val="24"/>
                <w:lang w:eastAsia="ru-RU"/>
              </w:rPr>
            </w:pPr>
            <w:hyperlink r:id="rId16" w:tooltip="Картотека международных стандартов: ASTM, API, ASME, ISO, DNV, DIN, IP" w:history="1">
              <w:r w:rsidR="00D75E44" w:rsidRPr="00D75E44">
                <w:rPr>
                  <w:rFonts w:ascii="Times New Roman" w:eastAsia="Times New Roman" w:hAnsi="Times New Roman" w:cs="Times New Roman"/>
                  <w:color w:val="0000FF"/>
                  <w:sz w:val="24"/>
                  <w:szCs w:val="24"/>
                  <w:u w:val="single"/>
                  <w:lang w:eastAsia="ru-RU"/>
                </w:rPr>
                <w:t>Картотека международных стандартов: ASTM, API, ASME, ISO, DNV, DIN, IP</w:t>
              </w:r>
            </w:hyperlink>
          </w:p>
        </w:tc>
        <w:tc>
          <w:tcPr>
            <w:tcW w:w="0" w:type="auto"/>
            <w:vAlign w:val="center"/>
            <w:hideMark/>
          </w:tcPr>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666750" cy="200025"/>
                  <wp:effectExtent l="0" t="0" r="0" b="0"/>
                  <wp:docPr id="18" name="Рисунок 18" descr="http://docs.cntd.ru/general/images/pattern/bottom/logo-k.pn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cs.cntd.ru/general/images/pattern/bottom/logo-k.png">
                            <a:hlinkClick r:id="rId17" tooltip="&quot;&quot;"/>
                          </pic:cNvPr>
                          <pic:cNvPicPr>
                            <a:picLocks noChangeAspect="1" noChangeArrowheads="1"/>
                          </pic:cNvPicPr>
                        </pic:nvPicPr>
                        <pic:blipFill>
                          <a:blip r:embed="rId18" cstate="print"/>
                          <a:srcRect/>
                          <a:stretch>
                            <a:fillRect/>
                          </a:stretch>
                        </pic:blipFill>
                        <pic:spPr bwMode="auto">
                          <a:xfrm>
                            <a:off x="0" y="0"/>
                            <a:ext cx="666750" cy="200025"/>
                          </a:xfrm>
                          <a:prstGeom prst="rect">
                            <a:avLst/>
                          </a:prstGeom>
                          <a:noFill/>
                          <a:ln w="9525">
                            <a:noFill/>
                            <a:miter lim="800000"/>
                            <a:headEnd/>
                            <a:tailEnd/>
                          </a:ln>
                        </pic:spPr>
                      </pic:pic>
                    </a:graphicData>
                  </a:graphic>
                </wp:inline>
              </w:drawing>
            </w:r>
          </w:p>
          <w:p w:rsidR="00D75E44" w:rsidRPr="00D75E44" w:rsidRDefault="0081542C" w:rsidP="00D75E44">
            <w:pPr>
              <w:numPr>
                <w:ilvl w:val="0"/>
                <w:numId w:val="5"/>
              </w:numPr>
              <w:spacing w:before="100" w:beforeAutospacing="1" w:line="240" w:lineRule="auto"/>
              <w:jc w:val="left"/>
              <w:rPr>
                <w:rFonts w:ascii="Times New Roman" w:eastAsia="Times New Roman" w:hAnsi="Times New Roman" w:cs="Times New Roman"/>
                <w:sz w:val="24"/>
                <w:szCs w:val="24"/>
                <w:lang w:eastAsia="ru-RU"/>
              </w:rPr>
            </w:pPr>
            <w:hyperlink r:id="rId19" w:tooltip="Федеральное законодательство" w:history="1">
              <w:r w:rsidR="00D75E44" w:rsidRPr="00D75E44">
                <w:rPr>
                  <w:rFonts w:ascii="Times New Roman" w:eastAsia="Times New Roman" w:hAnsi="Times New Roman" w:cs="Times New Roman"/>
                  <w:color w:val="0000FF"/>
                  <w:sz w:val="24"/>
                  <w:szCs w:val="24"/>
                  <w:u w:val="single"/>
                  <w:lang w:eastAsia="ru-RU"/>
                </w:rPr>
                <w:t>Федеральное законодательство</w:t>
              </w:r>
            </w:hyperlink>
          </w:p>
          <w:p w:rsidR="00D75E44" w:rsidRPr="00D75E44" w:rsidRDefault="0081542C" w:rsidP="00D75E44">
            <w:pPr>
              <w:numPr>
                <w:ilvl w:val="0"/>
                <w:numId w:val="5"/>
              </w:numPr>
              <w:spacing w:before="100" w:beforeAutospacing="1" w:line="240" w:lineRule="auto"/>
              <w:jc w:val="left"/>
              <w:rPr>
                <w:rFonts w:ascii="Times New Roman" w:eastAsia="Times New Roman" w:hAnsi="Times New Roman" w:cs="Times New Roman"/>
                <w:sz w:val="24"/>
                <w:szCs w:val="24"/>
                <w:lang w:eastAsia="ru-RU"/>
              </w:rPr>
            </w:pPr>
            <w:hyperlink r:id="rId20" w:tooltip="Региональное законодательство" w:history="1">
              <w:r w:rsidR="00D75E44" w:rsidRPr="00D75E44">
                <w:rPr>
                  <w:rFonts w:ascii="Times New Roman" w:eastAsia="Times New Roman" w:hAnsi="Times New Roman" w:cs="Times New Roman"/>
                  <w:color w:val="0000FF"/>
                  <w:sz w:val="24"/>
                  <w:szCs w:val="24"/>
                  <w:u w:val="single"/>
                  <w:lang w:eastAsia="ru-RU"/>
                </w:rPr>
                <w:t>Региональное законодательство</w:t>
              </w:r>
            </w:hyperlink>
          </w:p>
          <w:p w:rsidR="00D75E44" w:rsidRPr="00D75E44" w:rsidRDefault="0081542C" w:rsidP="00D75E44">
            <w:pPr>
              <w:numPr>
                <w:ilvl w:val="0"/>
                <w:numId w:val="5"/>
              </w:numPr>
              <w:spacing w:before="100" w:beforeAutospacing="1" w:line="240" w:lineRule="auto"/>
              <w:jc w:val="left"/>
              <w:rPr>
                <w:rFonts w:ascii="Times New Roman" w:eastAsia="Times New Roman" w:hAnsi="Times New Roman" w:cs="Times New Roman"/>
                <w:sz w:val="24"/>
                <w:szCs w:val="24"/>
                <w:lang w:eastAsia="ru-RU"/>
              </w:rPr>
            </w:pPr>
            <w:hyperlink r:id="rId21" w:tooltip="Образцы документов" w:history="1">
              <w:r w:rsidR="00D75E44" w:rsidRPr="00D75E44">
                <w:rPr>
                  <w:rFonts w:ascii="Times New Roman" w:eastAsia="Times New Roman" w:hAnsi="Times New Roman" w:cs="Times New Roman"/>
                  <w:color w:val="0000FF"/>
                  <w:sz w:val="24"/>
                  <w:szCs w:val="24"/>
                  <w:u w:val="single"/>
                  <w:lang w:eastAsia="ru-RU"/>
                </w:rPr>
                <w:t>Образцы документов</w:t>
              </w:r>
            </w:hyperlink>
          </w:p>
          <w:p w:rsidR="00D75E44" w:rsidRPr="00D75E44" w:rsidRDefault="0081542C" w:rsidP="00D75E44">
            <w:pPr>
              <w:numPr>
                <w:ilvl w:val="0"/>
                <w:numId w:val="5"/>
              </w:numPr>
              <w:spacing w:before="100" w:beforeAutospacing="1" w:line="240" w:lineRule="auto"/>
              <w:jc w:val="left"/>
              <w:rPr>
                <w:rFonts w:ascii="Times New Roman" w:eastAsia="Times New Roman" w:hAnsi="Times New Roman" w:cs="Times New Roman"/>
                <w:sz w:val="24"/>
                <w:szCs w:val="24"/>
                <w:lang w:eastAsia="ru-RU"/>
              </w:rPr>
            </w:pPr>
            <w:hyperlink r:id="rId22" w:tooltip="Все формы отчетности" w:history="1">
              <w:r w:rsidR="00D75E44" w:rsidRPr="00D75E44">
                <w:rPr>
                  <w:rFonts w:ascii="Times New Roman" w:eastAsia="Times New Roman" w:hAnsi="Times New Roman" w:cs="Times New Roman"/>
                  <w:color w:val="0000FF"/>
                  <w:sz w:val="24"/>
                  <w:szCs w:val="24"/>
                  <w:u w:val="single"/>
                  <w:lang w:eastAsia="ru-RU"/>
                </w:rPr>
                <w:t>Все формы отчетности</w:t>
              </w:r>
            </w:hyperlink>
          </w:p>
          <w:p w:rsidR="00D75E44" w:rsidRPr="00D75E44" w:rsidRDefault="0081542C" w:rsidP="00D75E44">
            <w:pPr>
              <w:numPr>
                <w:ilvl w:val="0"/>
                <w:numId w:val="5"/>
              </w:numPr>
              <w:spacing w:before="100" w:beforeAutospacing="1" w:line="240" w:lineRule="auto"/>
              <w:jc w:val="left"/>
              <w:rPr>
                <w:rFonts w:ascii="Times New Roman" w:eastAsia="Times New Roman" w:hAnsi="Times New Roman" w:cs="Times New Roman"/>
                <w:sz w:val="24"/>
                <w:szCs w:val="24"/>
                <w:lang w:eastAsia="ru-RU"/>
              </w:rPr>
            </w:pPr>
            <w:hyperlink r:id="rId23" w:tooltip="Законодательство в вопросах и ответах" w:history="1">
              <w:r w:rsidR="00D75E44" w:rsidRPr="00D75E44">
                <w:rPr>
                  <w:rFonts w:ascii="Times New Roman" w:eastAsia="Times New Roman" w:hAnsi="Times New Roman" w:cs="Times New Roman"/>
                  <w:color w:val="0000FF"/>
                  <w:sz w:val="24"/>
                  <w:szCs w:val="24"/>
                  <w:u w:val="single"/>
                  <w:lang w:eastAsia="ru-RU"/>
                </w:rPr>
                <w:t>Законодательство в вопросах и ответах</w:t>
              </w:r>
            </w:hyperlink>
          </w:p>
        </w:tc>
        <w:tc>
          <w:tcPr>
            <w:tcW w:w="0" w:type="auto"/>
            <w:vAlign w:val="center"/>
            <w:hideMark/>
          </w:tcPr>
          <w:p w:rsidR="00D75E44" w:rsidRPr="00D75E44" w:rsidRDefault="0081542C" w:rsidP="00D75E44">
            <w:pPr>
              <w:spacing w:after="0" w:afterAutospacing="0" w:line="240" w:lineRule="auto"/>
              <w:ind w:left="0" w:firstLine="0"/>
              <w:jc w:val="left"/>
              <w:rPr>
                <w:rFonts w:ascii="Times New Roman" w:eastAsia="Times New Roman" w:hAnsi="Times New Roman" w:cs="Times New Roman"/>
                <w:sz w:val="24"/>
                <w:szCs w:val="24"/>
                <w:lang w:eastAsia="ru-RU"/>
              </w:rPr>
            </w:pPr>
            <w:hyperlink r:id="rId24" w:anchor="important_docs_dr" w:tooltip="Важные документы" w:history="1">
              <w:r w:rsidR="00D75E44" w:rsidRPr="00D75E44">
                <w:rPr>
                  <w:rFonts w:ascii="Times New Roman" w:eastAsia="Times New Roman" w:hAnsi="Times New Roman" w:cs="Times New Roman"/>
                  <w:color w:val="0000FF"/>
                  <w:sz w:val="24"/>
                  <w:szCs w:val="24"/>
                  <w:u w:val="single"/>
                  <w:lang w:eastAsia="ru-RU"/>
                </w:rPr>
                <w:t>Важные документы</w:t>
              </w:r>
            </w:hyperlink>
            <w:r w:rsidR="00D75E44" w:rsidRPr="00D75E44">
              <w:rPr>
                <w:rFonts w:ascii="Times New Roman" w:eastAsia="Times New Roman" w:hAnsi="Times New Roman" w:cs="Times New Roman"/>
                <w:sz w:val="24"/>
                <w:szCs w:val="24"/>
                <w:lang w:eastAsia="ru-RU"/>
              </w:rPr>
              <w:t xml:space="preserve"> </w:t>
            </w:r>
          </w:p>
          <w:p w:rsidR="00D75E44" w:rsidRPr="00D75E44" w:rsidRDefault="0081542C" w:rsidP="00D75E44">
            <w:pPr>
              <w:numPr>
                <w:ilvl w:val="0"/>
                <w:numId w:val="6"/>
              </w:numPr>
              <w:spacing w:before="100" w:beforeAutospacing="1" w:line="240" w:lineRule="auto"/>
              <w:jc w:val="left"/>
              <w:rPr>
                <w:rFonts w:ascii="Times New Roman" w:eastAsia="Times New Roman" w:hAnsi="Times New Roman" w:cs="Times New Roman"/>
                <w:sz w:val="24"/>
                <w:szCs w:val="24"/>
                <w:lang w:eastAsia="ru-RU"/>
              </w:rPr>
            </w:pPr>
            <w:hyperlink r:id="rId25" w:tooltip="Международное право" w:history="1">
              <w:r w:rsidR="00D75E44" w:rsidRPr="00D75E44">
                <w:rPr>
                  <w:rFonts w:ascii="Times New Roman" w:eastAsia="Times New Roman" w:hAnsi="Times New Roman" w:cs="Times New Roman"/>
                  <w:color w:val="0000FF"/>
                  <w:sz w:val="24"/>
                  <w:szCs w:val="24"/>
                  <w:u w:val="single"/>
                  <w:lang w:eastAsia="ru-RU"/>
                </w:rPr>
                <w:t>Международное право</w:t>
              </w:r>
            </w:hyperlink>
          </w:p>
          <w:p w:rsidR="00D75E44" w:rsidRPr="00D75E44" w:rsidRDefault="0081542C" w:rsidP="00D75E44">
            <w:pPr>
              <w:numPr>
                <w:ilvl w:val="0"/>
                <w:numId w:val="6"/>
              </w:numPr>
              <w:spacing w:before="100" w:beforeAutospacing="1" w:line="240" w:lineRule="auto"/>
              <w:jc w:val="left"/>
              <w:rPr>
                <w:rFonts w:ascii="Times New Roman" w:eastAsia="Times New Roman" w:hAnsi="Times New Roman" w:cs="Times New Roman"/>
                <w:sz w:val="24"/>
                <w:szCs w:val="24"/>
                <w:lang w:eastAsia="ru-RU"/>
              </w:rPr>
            </w:pPr>
            <w:hyperlink r:id="rId26" w:tooltip="Судебная практика" w:history="1">
              <w:r w:rsidR="00D75E44" w:rsidRPr="00D75E44">
                <w:rPr>
                  <w:rFonts w:ascii="Times New Roman" w:eastAsia="Times New Roman" w:hAnsi="Times New Roman" w:cs="Times New Roman"/>
                  <w:color w:val="0000FF"/>
                  <w:sz w:val="24"/>
                  <w:szCs w:val="24"/>
                  <w:u w:val="single"/>
                  <w:lang w:eastAsia="ru-RU"/>
                </w:rPr>
                <w:t>Судебная практика</w:t>
              </w:r>
            </w:hyperlink>
          </w:p>
          <w:p w:rsidR="00D75E44" w:rsidRPr="00D75E44" w:rsidRDefault="0081542C" w:rsidP="00D75E44">
            <w:pPr>
              <w:numPr>
                <w:ilvl w:val="0"/>
                <w:numId w:val="6"/>
              </w:numPr>
              <w:spacing w:before="100" w:beforeAutospacing="1" w:line="240" w:lineRule="auto"/>
              <w:jc w:val="left"/>
              <w:rPr>
                <w:rFonts w:ascii="Times New Roman" w:eastAsia="Times New Roman" w:hAnsi="Times New Roman" w:cs="Times New Roman"/>
                <w:sz w:val="24"/>
                <w:szCs w:val="24"/>
                <w:lang w:eastAsia="ru-RU"/>
              </w:rPr>
            </w:pPr>
            <w:hyperlink r:id="rId27" w:tooltip="Комментарии, статьи, консультации" w:history="1">
              <w:r w:rsidR="00D75E44" w:rsidRPr="00D75E44">
                <w:rPr>
                  <w:rFonts w:ascii="Times New Roman" w:eastAsia="Times New Roman" w:hAnsi="Times New Roman" w:cs="Times New Roman"/>
                  <w:color w:val="0000FF"/>
                  <w:sz w:val="24"/>
                  <w:szCs w:val="24"/>
                  <w:u w:val="single"/>
                  <w:lang w:eastAsia="ru-RU"/>
                </w:rPr>
                <w:t>Комментарии, статьи, консультации</w:t>
              </w:r>
            </w:hyperlink>
          </w:p>
          <w:p w:rsidR="00D75E44" w:rsidRPr="00D75E44" w:rsidRDefault="0081542C" w:rsidP="00D75E44">
            <w:pPr>
              <w:numPr>
                <w:ilvl w:val="0"/>
                <w:numId w:val="6"/>
              </w:numPr>
              <w:spacing w:before="100" w:beforeAutospacing="1" w:line="240" w:lineRule="auto"/>
              <w:jc w:val="left"/>
              <w:rPr>
                <w:rFonts w:ascii="Times New Roman" w:eastAsia="Times New Roman" w:hAnsi="Times New Roman" w:cs="Times New Roman"/>
                <w:sz w:val="24"/>
                <w:szCs w:val="24"/>
                <w:lang w:eastAsia="ru-RU"/>
              </w:rPr>
            </w:pPr>
            <w:hyperlink r:id="rId28" w:tooltip="Справки" w:history="1">
              <w:r w:rsidR="00D75E44" w:rsidRPr="00D75E44">
                <w:rPr>
                  <w:rFonts w:ascii="Times New Roman" w:eastAsia="Times New Roman" w:hAnsi="Times New Roman" w:cs="Times New Roman"/>
                  <w:color w:val="0000FF"/>
                  <w:sz w:val="24"/>
                  <w:szCs w:val="24"/>
                  <w:u w:val="single"/>
                  <w:lang w:eastAsia="ru-RU"/>
                </w:rPr>
                <w:t>Справки</w:t>
              </w:r>
            </w:hyperlink>
          </w:p>
        </w:tc>
        <w:tc>
          <w:tcPr>
            <w:tcW w:w="0" w:type="auto"/>
            <w:vAlign w:val="center"/>
            <w:hideMark/>
          </w:tcPr>
          <w:p w:rsidR="00D75E44" w:rsidRPr="00D75E44" w:rsidRDefault="0081542C" w:rsidP="00D75E44">
            <w:pPr>
              <w:numPr>
                <w:ilvl w:val="0"/>
                <w:numId w:val="7"/>
              </w:numPr>
              <w:spacing w:before="100" w:beforeAutospacing="1" w:line="240" w:lineRule="auto"/>
              <w:jc w:val="left"/>
              <w:rPr>
                <w:rFonts w:ascii="Times New Roman" w:eastAsia="Times New Roman" w:hAnsi="Times New Roman" w:cs="Times New Roman"/>
                <w:sz w:val="24"/>
                <w:szCs w:val="24"/>
                <w:lang w:eastAsia="ru-RU"/>
              </w:rPr>
            </w:pPr>
            <w:hyperlink r:id="rId29" w:tooltip="Зарубежные и международные стандарты" w:history="1">
              <w:r w:rsidR="00D75E44" w:rsidRPr="00D75E44">
                <w:rPr>
                  <w:rFonts w:ascii="Times New Roman" w:eastAsia="Times New Roman" w:hAnsi="Times New Roman" w:cs="Times New Roman"/>
                  <w:color w:val="0000FF"/>
                  <w:sz w:val="24"/>
                  <w:szCs w:val="24"/>
                  <w:u w:val="single"/>
                  <w:lang w:eastAsia="ru-RU"/>
                </w:rPr>
                <w:t>Зарубежные и международные стандарты</w:t>
              </w:r>
            </w:hyperlink>
          </w:p>
          <w:p w:rsidR="00D75E44" w:rsidRPr="00D75E44" w:rsidRDefault="0081542C" w:rsidP="00D75E44">
            <w:pPr>
              <w:numPr>
                <w:ilvl w:val="0"/>
                <w:numId w:val="7"/>
              </w:numPr>
              <w:spacing w:before="100" w:beforeAutospacing="1" w:line="240" w:lineRule="auto"/>
              <w:jc w:val="left"/>
              <w:rPr>
                <w:rFonts w:ascii="Times New Roman" w:eastAsia="Times New Roman" w:hAnsi="Times New Roman" w:cs="Times New Roman"/>
                <w:sz w:val="24"/>
                <w:szCs w:val="24"/>
                <w:lang w:eastAsia="ru-RU"/>
              </w:rPr>
            </w:pPr>
            <w:hyperlink r:id="rId30" w:tooltip="Профессиональная справочная система " w:history="1">
              <w:r w:rsidR="00D75E44" w:rsidRPr="00D75E44">
                <w:rPr>
                  <w:rFonts w:ascii="Times New Roman" w:eastAsia="Times New Roman" w:hAnsi="Times New Roman" w:cs="Times New Roman"/>
                  <w:color w:val="0000FF"/>
                  <w:sz w:val="24"/>
                  <w:szCs w:val="24"/>
                  <w:u w:val="single"/>
                  <w:lang w:eastAsia="ru-RU"/>
                </w:rPr>
                <w:t>Профессио</w:t>
              </w:r>
              <w:r w:rsidR="00D75E44" w:rsidRPr="00D75E44">
                <w:rPr>
                  <w:rFonts w:ascii="Times New Roman" w:eastAsia="Times New Roman" w:hAnsi="Times New Roman" w:cs="Times New Roman"/>
                  <w:color w:val="0000FF"/>
                  <w:sz w:val="24"/>
                  <w:szCs w:val="24"/>
                  <w:u w:val="single"/>
                  <w:lang w:eastAsia="ru-RU"/>
                </w:rPr>
                <w:lastRenderedPageBreak/>
                <w:t>нальная справочная система «Реформа технического регулирования»</w:t>
              </w:r>
            </w:hyperlink>
          </w:p>
          <w:p w:rsidR="00D75E44" w:rsidRPr="00D75E44" w:rsidRDefault="0081542C" w:rsidP="00D75E44">
            <w:pPr>
              <w:numPr>
                <w:ilvl w:val="0"/>
                <w:numId w:val="7"/>
              </w:numPr>
              <w:spacing w:before="100" w:beforeAutospacing="1" w:line="240" w:lineRule="auto"/>
              <w:jc w:val="left"/>
              <w:rPr>
                <w:rFonts w:ascii="Times New Roman" w:eastAsia="Times New Roman" w:hAnsi="Times New Roman" w:cs="Times New Roman"/>
                <w:sz w:val="24"/>
                <w:szCs w:val="24"/>
                <w:lang w:eastAsia="ru-RU"/>
              </w:rPr>
            </w:pPr>
            <w:hyperlink r:id="rId31" w:tooltip="Профессиональные справочные системы " w:history="1">
              <w:r w:rsidR="00D75E44" w:rsidRPr="00D75E44">
                <w:rPr>
                  <w:rFonts w:ascii="Times New Roman" w:eastAsia="Times New Roman" w:hAnsi="Times New Roman" w:cs="Times New Roman"/>
                  <w:color w:val="0000FF"/>
                  <w:sz w:val="24"/>
                  <w:szCs w:val="24"/>
                  <w:u w:val="single"/>
                  <w:lang w:eastAsia="ru-RU"/>
                </w:rPr>
                <w:t>Профессиональные справочные системы «Техэксперт»</w:t>
              </w:r>
            </w:hyperlink>
          </w:p>
          <w:p w:rsidR="00D75E44" w:rsidRPr="00D75E44" w:rsidRDefault="0081542C" w:rsidP="00D75E44">
            <w:pPr>
              <w:numPr>
                <w:ilvl w:val="0"/>
                <w:numId w:val="7"/>
              </w:numPr>
              <w:spacing w:before="100" w:beforeAutospacing="1" w:line="240" w:lineRule="auto"/>
              <w:jc w:val="left"/>
              <w:rPr>
                <w:rFonts w:ascii="Times New Roman" w:eastAsia="Times New Roman" w:hAnsi="Times New Roman" w:cs="Times New Roman"/>
                <w:sz w:val="24"/>
                <w:szCs w:val="24"/>
                <w:lang w:eastAsia="ru-RU"/>
              </w:rPr>
            </w:pPr>
            <w:hyperlink r:id="rId32" w:tooltip="Профессиональные справочные системы " w:history="1">
              <w:r w:rsidR="00D75E44" w:rsidRPr="00D75E44">
                <w:rPr>
                  <w:rFonts w:ascii="Times New Roman" w:eastAsia="Times New Roman" w:hAnsi="Times New Roman" w:cs="Times New Roman"/>
                  <w:color w:val="0000FF"/>
                  <w:sz w:val="24"/>
                  <w:szCs w:val="24"/>
                  <w:u w:val="single"/>
                  <w:lang w:eastAsia="ru-RU"/>
                </w:rPr>
                <w:t>Профессиональные справочные системы «Кодекс»</w:t>
              </w:r>
            </w:hyperlink>
          </w:p>
        </w:tc>
      </w:tr>
    </w:tbl>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b/>
          <w:bCs/>
          <w:sz w:val="24"/>
          <w:szCs w:val="24"/>
          <w:lang w:eastAsia="ru-RU"/>
        </w:rPr>
        <w:lastRenderedPageBreak/>
        <w:t>© АО «</w:t>
      </w:r>
      <w:hyperlink r:id="rId33" w:history="1">
        <w:r w:rsidRPr="00D75E44">
          <w:rPr>
            <w:rFonts w:ascii="Times New Roman" w:eastAsia="Times New Roman" w:hAnsi="Times New Roman" w:cs="Times New Roman"/>
            <w:b/>
            <w:bCs/>
            <w:color w:val="0000FF"/>
            <w:sz w:val="24"/>
            <w:szCs w:val="24"/>
            <w:u w:val="single"/>
            <w:lang w:eastAsia="ru-RU"/>
          </w:rPr>
          <w:t>Кодекс</w:t>
        </w:r>
      </w:hyperlink>
      <w:r w:rsidRPr="00D75E44">
        <w:rPr>
          <w:rFonts w:ascii="Times New Roman" w:eastAsia="Times New Roman" w:hAnsi="Times New Roman" w:cs="Times New Roman"/>
          <w:b/>
          <w:bCs/>
          <w:sz w:val="24"/>
          <w:szCs w:val="24"/>
          <w:lang w:eastAsia="ru-RU"/>
        </w:rPr>
        <w:t>», 2019</w:t>
      </w:r>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Исключительные авторские и смежные права принадлежат АО «Кодекс». </w:t>
      </w:r>
      <w:hyperlink r:id="rId34" w:history="1">
        <w:r w:rsidRPr="00D75E44">
          <w:rPr>
            <w:rFonts w:ascii="Times New Roman" w:eastAsia="Times New Roman" w:hAnsi="Times New Roman" w:cs="Times New Roman"/>
            <w:color w:val="0000FF"/>
            <w:sz w:val="24"/>
            <w:szCs w:val="24"/>
            <w:u w:val="single"/>
            <w:lang w:eastAsia="ru-RU"/>
          </w:rPr>
          <w:t>Положение по обработке и защите персональных данных</w:t>
        </w:r>
      </w:hyperlink>
    </w:p>
    <w:p w:rsidR="00D75E44" w:rsidRPr="00D75E44" w:rsidRDefault="00D75E44" w:rsidP="00D75E44">
      <w:pPr>
        <w:spacing w:before="100" w:beforeAutospacing="1"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Версия сайта: 2.2.12 </w:t>
      </w:r>
    </w:p>
    <w:p w:rsidR="00D75E44" w:rsidRPr="00D75E44" w:rsidRDefault="00D75E44" w:rsidP="00D75E44">
      <w:pPr>
        <w:spacing w:after="0" w:afterAutospacing="0" w:line="240" w:lineRule="auto"/>
        <w:ind w:left="0" w:firstLine="0"/>
        <w:jc w:val="left"/>
        <w:rPr>
          <w:rFonts w:ascii="Times New Roman" w:eastAsia="Times New Roman" w:hAnsi="Times New Roman" w:cs="Times New Roman"/>
          <w:sz w:val="24"/>
          <w:szCs w:val="24"/>
          <w:lang w:eastAsia="ru-RU"/>
        </w:rPr>
      </w:pPr>
      <w:r w:rsidRPr="00D75E44">
        <w:rPr>
          <w:rFonts w:ascii="Times New Roman" w:eastAsia="Times New Roman" w:hAnsi="Times New Roman" w:cs="Times New Roman"/>
          <w:sz w:val="24"/>
          <w:szCs w:val="24"/>
          <w:lang w:eastAsia="ru-RU"/>
        </w:rPr>
        <w:t xml:space="preserve">Мобильное приложение </w:t>
      </w:r>
    </w:p>
    <w:p w:rsidR="00D75E44" w:rsidRPr="00D75E44" w:rsidRDefault="00D75E44" w:rsidP="00D75E44">
      <w:pPr>
        <w:numPr>
          <w:ilvl w:val="0"/>
          <w:numId w:val="8"/>
        </w:numPr>
        <w:spacing w:before="100" w:beforeAutospacing="1" w:line="240" w:lineRule="auto"/>
        <w:jc w:val="left"/>
        <w:rPr>
          <w:rFonts w:ascii="Times New Roman" w:eastAsia="Times New Roman" w:hAnsi="Times New Roman" w:cs="Times New Roman"/>
          <w:sz w:val="24"/>
          <w:szCs w:val="24"/>
          <w:lang w:eastAsia="ru-RU"/>
        </w:rPr>
      </w:pPr>
    </w:p>
    <w:p w:rsidR="00D75E44" w:rsidRPr="00D75E44" w:rsidRDefault="00D75E44" w:rsidP="00D75E44">
      <w:pPr>
        <w:numPr>
          <w:ilvl w:val="0"/>
          <w:numId w:val="8"/>
        </w:numPr>
        <w:spacing w:before="100" w:beforeAutospacing="1" w:line="240" w:lineRule="auto"/>
        <w:jc w:val="left"/>
        <w:rPr>
          <w:rFonts w:ascii="Times New Roman" w:eastAsia="Times New Roman" w:hAnsi="Times New Roman" w:cs="Times New Roman"/>
          <w:sz w:val="24"/>
          <w:szCs w:val="24"/>
          <w:lang w:eastAsia="ru-RU"/>
        </w:rPr>
      </w:pPr>
    </w:p>
    <w:p w:rsidR="00D75E44" w:rsidRPr="00D75E44" w:rsidRDefault="00D75E44" w:rsidP="00D75E44">
      <w:pPr>
        <w:numPr>
          <w:ilvl w:val="0"/>
          <w:numId w:val="8"/>
        </w:numPr>
        <w:spacing w:before="100" w:beforeAutospacing="1" w:line="240" w:lineRule="auto"/>
        <w:jc w:val="left"/>
        <w:rPr>
          <w:rFonts w:ascii="Times New Roman" w:eastAsia="Times New Roman" w:hAnsi="Times New Roman" w:cs="Times New Roman"/>
          <w:sz w:val="24"/>
          <w:szCs w:val="24"/>
          <w:lang w:eastAsia="ru-RU"/>
        </w:rPr>
      </w:pPr>
    </w:p>
    <w:p w:rsidR="00351514" w:rsidRDefault="00351514"/>
    <w:sectPr w:rsidR="00351514" w:rsidSect="00351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AE8"/>
    <w:multiLevelType w:val="multilevel"/>
    <w:tmpl w:val="555E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27584"/>
    <w:multiLevelType w:val="multilevel"/>
    <w:tmpl w:val="12AC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A60BD"/>
    <w:multiLevelType w:val="multilevel"/>
    <w:tmpl w:val="2066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577DB"/>
    <w:multiLevelType w:val="multilevel"/>
    <w:tmpl w:val="C2E0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F5717"/>
    <w:multiLevelType w:val="multilevel"/>
    <w:tmpl w:val="B03A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953A2"/>
    <w:multiLevelType w:val="multilevel"/>
    <w:tmpl w:val="5E4A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786F79"/>
    <w:multiLevelType w:val="multilevel"/>
    <w:tmpl w:val="6E2C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587476"/>
    <w:multiLevelType w:val="multilevel"/>
    <w:tmpl w:val="63D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5E44"/>
    <w:rsid w:val="001149A6"/>
    <w:rsid w:val="00351514"/>
    <w:rsid w:val="00531BE3"/>
    <w:rsid w:val="0081542C"/>
    <w:rsid w:val="0086000E"/>
    <w:rsid w:val="00A47246"/>
    <w:rsid w:val="00B97B9B"/>
    <w:rsid w:val="00C16EC4"/>
    <w:rsid w:val="00D75E44"/>
    <w:rsid w:val="00E26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360" w:lineRule="auto"/>
        <w:ind w:left="1134"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14"/>
  </w:style>
  <w:style w:type="paragraph" w:styleId="1">
    <w:name w:val="heading 1"/>
    <w:basedOn w:val="a"/>
    <w:link w:val="10"/>
    <w:uiPriority w:val="9"/>
    <w:qFormat/>
    <w:rsid w:val="00D75E44"/>
    <w:pPr>
      <w:spacing w:before="100" w:beforeAutospacing="1" w:line="240" w:lineRule="auto"/>
      <w:ind w:left="0"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5E44"/>
    <w:pPr>
      <w:spacing w:before="100" w:beforeAutospacing="1" w:line="240" w:lineRule="auto"/>
      <w:ind w:left="0"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5E44"/>
    <w:pPr>
      <w:spacing w:before="100" w:beforeAutospacing="1" w:line="240" w:lineRule="auto"/>
      <w:ind w:left="0"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E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5E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5E4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75E44"/>
    <w:rPr>
      <w:color w:val="0000FF"/>
      <w:u w:val="single"/>
    </w:rPr>
  </w:style>
  <w:style w:type="character" w:styleId="a4">
    <w:name w:val="FollowedHyperlink"/>
    <w:basedOn w:val="a0"/>
    <w:uiPriority w:val="99"/>
    <w:semiHidden/>
    <w:unhideWhenUsed/>
    <w:rsid w:val="00D75E44"/>
    <w:rPr>
      <w:color w:val="800080"/>
      <w:u w:val="single"/>
    </w:rPr>
  </w:style>
  <w:style w:type="paragraph" w:styleId="z-">
    <w:name w:val="HTML Top of Form"/>
    <w:basedOn w:val="a"/>
    <w:next w:val="a"/>
    <w:link w:val="z-0"/>
    <w:hidden/>
    <w:uiPriority w:val="99"/>
    <w:semiHidden/>
    <w:unhideWhenUsed/>
    <w:rsid w:val="00D75E44"/>
    <w:pPr>
      <w:pBdr>
        <w:bottom w:val="single" w:sz="6" w:space="1" w:color="auto"/>
      </w:pBdr>
      <w:spacing w:after="0" w:afterAutospacing="0" w:line="240" w:lineRule="auto"/>
      <w:ind w:left="0"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75E4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75E44"/>
    <w:pPr>
      <w:pBdr>
        <w:top w:val="single" w:sz="6" w:space="1" w:color="auto"/>
      </w:pBdr>
      <w:spacing w:after="0" w:afterAutospacing="0" w:line="240" w:lineRule="auto"/>
      <w:ind w:left="0"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75E44"/>
    <w:rPr>
      <w:rFonts w:ascii="Arial" w:eastAsia="Times New Roman" w:hAnsi="Arial" w:cs="Arial"/>
      <w:vanish/>
      <w:sz w:val="16"/>
      <w:szCs w:val="16"/>
      <w:lang w:eastAsia="ru-RU"/>
    </w:rPr>
  </w:style>
  <w:style w:type="character" w:customStyle="1" w:styleId="headernametx">
    <w:name w:val="header_name_tx"/>
    <w:basedOn w:val="a0"/>
    <w:rsid w:val="00D75E44"/>
  </w:style>
  <w:style w:type="character" w:customStyle="1" w:styleId="info-title">
    <w:name w:val="info-title"/>
    <w:basedOn w:val="a0"/>
    <w:rsid w:val="00D75E44"/>
  </w:style>
  <w:style w:type="paragraph" w:customStyle="1" w:styleId="formattext">
    <w:name w:val="formattext"/>
    <w:basedOn w:val="a"/>
    <w:rsid w:val="00D75E44"/>
    <w:pPr>
      <w:spacing w:before="100" w:beforeAutospacing="1" w:line="240" w:lineRule="auto"/>
      <w:ind w:left="0" w:firstLine="0"/>
      <w:jc w:val="left"/>
    </w:pPr>
    <w:rPr>
      <w:rFonts w:ascii="Times New Roman" w:eastAsia="Times New Roman" w:hAnsi="Times New Roman" w:cs="Times New Roman"/>
      <w:sz w:val="24"/>
      <w:szCs w:val="24"/>
      <w:lang w:eastAsia="ru-RU"/>
    </w:rPr>
  </w:style>
  <w:style w:type="paragraph" w:customStyle="1" w:styleId="headertext">
    <w:name w:val="headertext"/>
    <w:basedOn w:val="a"/>
    <w:rsid w:val="00D75E44"/>
    <w:pPr>
      <w:spacing w:before="100" w:beforeAutospacing="1" w:line="240" w:lineRule="auto"/>
      <w:ind w:left="0" w:firstLine="0"/>
      <w:jc w:val="left"/>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75E44"/>
    <w:pPr>
      <w:spacing w:before="100" w:beforeAutospacing="1" w:line="240" w:lineRule="auto"/>
      <w:ind w:left="0" w:firstLine="0"/>
      <w:jc w:val="left"/>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D75E44"/>
  </w:style>
  <w:style w:type="paragraph" w:customStyle="1" w:styleId="copytitle">
    <w:name w:val="copytitle"/>
    <w:basedOn w:val="a"/>
    <w:rsid w:val="00D75E44"/>
    <w:pPr>
      <w:spacing w:before="100" w:beforeAutospacing="1" w:line="240" w:lineRule="auto"/>
      <w:ind w:left="0" w:firstLine="0"/>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D75E44"/>
    <w:rPr>
      <w:b/>
      <w:bCs/>
    </w:rPr>
  </w:style>
  <w:style w:type="paragraph" w:customStyle="1" w:styleId="copyright">
    <w:name w:val="copyright"/>
    <w:basedOn w:val="a"/>
    <w:rsid w:val="00D75E44"/>
    <w:pPr>
      <w:spacing w:before="100" w:beforeAutospacing="1" w:line="240" w:lineRule="auto"/>
      <w:ind w:left="0" w:firstLine="0"/>
      <w:jc w:val="left"/>
    </w:pPr>
    <w:rPr>
      <w:rFonts w:ascii="Times New Roman" w:eastAsia="Times New Roman" w:hAnsi="Times New Roman" w:cs="Times New Roman"/>
      <w:sz w:val="24"/>
      <w:szCs w:val="24"/>
      <w:lang w:eastAsia="ru-RU"/>
    </w:rPr>
  </w:style>
  <w:style w:type="paragraph" w:customStyle="1" w:styleId="version-site">
    <w:name w:val="version-site"/>
    <w:basedOn w:val="a"/>
    <w:rsid w:val="00D75E44"/>
    <w:pPr>
      <w:spacing w:before="100" w:beforeAutospacing="1" w:line="240" w:lineRule="auto"/>
      <w:ind w:left="0" w:firstLine="0"/>
      <w:jc w:val="left"/>
    </w:pPr>
    <w:rPr>
      <w:rFonts w:ascii="Times New Roman" w:eastAsia="Times New Roman" w:hAnsi="Times New Roman" w:cs="Times New Roman"/>
      <w:sz w:val="24"/>
      <w:szCs w:val="24"/>
      <w:lang w:eastAsia="ru-RU"/>
    </w:rPr>
  </w:style>
  <w:style w:type="character" w:customStyle="1" w:styleId="mobile-apptx">
    <w:name w:val="mobile-app_tx"/>
    <w:basedOn w:val="a0"/>
    <w:rsid w:val="00D75E44"/>
  </w:style>
  <w:style w:type="paragraph" w:styleId="a7">
    <w:name w:val="Balloon Text"/>
    <w:basedOn w:val="a"/>
    <w:link w:val="a8"/>
    <w:uiPriority w:val="99"/>
    <w:semiHidden/>
    <w:unhideWhenUsed/>
    <w:rsid w:val="00D75E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5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639392">
      <w:bodyDiv w:val="1"/>
      <w:marLeft w:val="0"/>
      <w:marRight w:val="0"/>
      <w:marTop w:val="0"/>
      <w:marBottom w:val="0"/>
      <w:divBdr>
        <w:top w:val="none" w:sz="0" w:space="0" w:color="auto"/>
        <w:left w:val="none" w:sz="0" w:space="0" w:color="auto"/>
        <w:bottom w:val="none" w:sz="0" w:space="0" w:color="auto"/>
        <w:right w:val="none" w:sz="0" w:space="0" w:color="auto"/>
      </w:divBdr>
      <w:divsChild>
        <w:div w:id="205221158">
          <w:marLeft w:val="0"/>
          <w:marRight w:val="0"/>
          <w:marTop w:val="0"/>
          <w:marBottom w:val="0"/>
          <w:divBdr>
            <w:top w:val="none" w:sz="0" w:space="0" w:color="auto"/>
            <w:left w:val="none" w:sz="0" w:space="0" w:color="auto"/>
            <w:bottom w:val="none" w:sz="0" w:space="0" w:color="auto"/>
            <w:right w:val="none" w:sz="0" w:space="0" w:color="auto"/>
          </w:divBdr>
          <w:divsChild>
            <w:div w:id="140004067">
              <w:marLeft w:val="0"/>
              <w:marRight w:val="0"/>
              <w:marTop w:val="0"/>
              <w:marBottom w:val="0"/>
              <w:divBdr>
                <w:top w:val="none" w:sz="0" w:space="0" w:color="auto"/>
                <w:left w:val="none" w:sz="0" w:space="0" w:color="auto"/>
                <w:bottom w:val="none" w:sz="0" w:space="0" w:color="auto"/>
                <w:right w:val="none" w:sz="0" w:space="0" w:color="auto"/>
              </w:divBdr>
              <w:divsChild>
                <w:div w:id="1832528855">
                  <w:marLeft w:val="0"/>
                  <w:marRight w:val="0"/>
                  <w:marTop w:val="0"/>
                  <w:marBottom w:val="0"/>
                  <w:divBdr>
                    <w:top w:val="none" w:sz="0" w:space="0" w:color="auto"/>
                    <w:left w:val="none" w:sz="0" w:space="0" w:color="auto"/>
                    <w:bottom w:val="none" w:sz="0" w:space="0" w:color="auto"/>
                    <w:right w:val="none" w:sz="0" w:space="0" w:color="auto"/>
                  </w:divBdr>
                  <w:divsChild>
                    <w:div w:id="1160655995">
                      <w:marLeft w:val="0"/>
                      <w:marRight w:val="0"/>
                      <w:marTop w:val="0"/>
                      <w:marBottom w:val="0"/>
                      <w:divBdr>
                        <w:top w:val="none" w:sz="0" w:space="0" w:color="auto"/>
                        <w:left w:val="none" w:sz="0" w:space="0" w:color="auto"/>
                        <w:bottom w:val="none" w:sz="0" w:space="0" w:color="auto"/>
                        <w:right w:val="none" w:sz="0" w:space="0" w:color="auto"/>
                      </w:divBdr>
                    </w:div>
                    <w:div w:id="1508641852">
                      <w:marLeft w:val="0"/>
                      <w:marRight w:val="0"/>
                      <w:marTop w:val="0"/>
                      <w:marBottom w:val="0"/>
                      <w:divBdr>
                        <w:top w:val="none" w:sz="0" w:space="0" w:color="auto"/>
                        <w:left w:val="none" w:sz="0" w:space="0" w:color="auto"/>
                        <w:bottom w:val="none" w:sz="0" w:space="0" w:color="auto"/>
                        <w:right w:val="none" w:sz="0" w:space="0" w:color="auto"/>
                      </w:divBdr>
                    </w:div>
                  </w:divsChild>
                </w:div>
                <w:div w:id="417756755">
                  <w:marLeft w:val="0"/>
                  <w:marRight w:val="0"/>
                  <w:marTop w:val="0"/>
                  <w:marBottom w:val="0"/>
                  <w:divBdr>
                    <w:top w:val="none" w:sz="0" w:space="0" w:color="auto"/>
                    <w:left w:val="none" w:sz="0" w:space="0" w:color="auto"/>
                    <w:bottom w:val="none" w:sz="0" w:space="0" w:color="auto"/>
                    <w:right w:val="none" w:sz="0" w:space="0" w:color="auto"/>
                  </w:divBdr>
                  <w:divsChild>
                    <w:div w:id="448166214">
                      <w:marLeft w:val="0"/>
                      <w:marRight w:val="0"/>
                      <w:marTop w:val="0"/>
                      <w:marBottom w:val="0"/>
                      <w:divBdr>
                        <w:top w:val="none" w:sz="0" w:space="0" w:color="auto"/>
                        <w:left w:val="none" w:sz="0" w:space="0" w:color="auto"/>
                        <w:bottom w:val="none" w:sz="0" w:space="0" w:color="auto"/>
                        <w:right w:val="none" w:sz="0" w:space="0" w:color="auto"/>
                      </w:divBdr>
                      <w:divsChild>
                        <w:div w:id="1446659648">
                          <w:marLeft w:val="0"/>
                          <w:marRight w:val="0"/>
                          <w:marTop w:val="0"/>
                          <w:marBottom w:val="0"/>
                          <w:divBdr>
                            <w:top w:val="none" w:sz="0" w:space="0" w:color="auto"/>
                            <w:left w:val="none" w:sz="0" w:space="0" w:color="auto"/>
                            <w:bottom w:val="none" w:sz="0" w:space="0" w:color="auto"/>
                            <w:right w:val="none" w:sz="0" w:space="0" w:color="auto"/>
                          </w:divBdr>
                          <w:divsChild>
                            <w:div w:id="14956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96681">
          <w:marLeft w:val="0"/>
          <w:marRight w:val="0"/>
          <w:marTop w:val="0"/>
          <w:marBottom w:val="0"/>
          <w:divBdr>
            <w:top w:val="none" w:sz="0" w:space="0" w:color="auto"/>
            <w:left w:val="none" w:sz="0" w:space="0" w:color="auto"/>
            <w:bottom w:val="none" w:sz="0" w:space="0" w:color="auto"/>
            <w:right w:val="none" w:sz="0" w:space="0" w:color="auto"/>
          </w:divBdr>
          <w:divsChild>
            <w:div w:id="1465348695">
              <w:marLeft w:val="0"/>
              <w:marRight w:val="0"/>
              <w:marTop w:val="0"/>
              <w:marBottom w:val="0"/>
              <w:divBdr>
                <w:top w:val="none" w:sz="0" w:space="0" w:color="auto"/>
                <w:left w:val="none" w:sz="0" w:space="0" w:color="auto"/>
                <w:bottom w:val="none" w:sz="0" w:space="0" w:color="auto"/>
                <w:right w:val="none" w:sz="0" w:space="0" w:color="auto"/>
              </w:divBdr>
              <w:divsChild>
                <w:div w:id="1659309783">
                  <w:marLeft w:val="0"/>
                  <w:marRight w:val="0"/>
                  <w:marTop w:val="0"/>
                  <w:marBottom w:val="0"/>
                  <w:divBdr>
                    <w:top w:val="none" w:sz="0" w:space="0" w:color="auto"/>
                    <w:left w:val="none" w:sz="0" w:space="0" w:color="auto"/>
                    <w:bottom w:val="none" w:sz="0" w:space="0" w:color="auto"/>
                    <w:right w:val="none" w:sz="0" w:space="0" w:color="auto"/>
                  </w:divBdr>
                  <w:divsChild>
                    <w:div w:id="1546067252">
                      <w:marLeft w:val="0"/>
                      <w:marRight w:val="0"/>
                      <w:marTop w:val="0"/>
                      <w:marBottom w:val="0"/>
                      <w:divBdr>
                        <w:top w:val="none" w:sz="0" w:space="0" w:color="auto"/>
                        <w:left w:val="none" w:sz="0" w:space="0" w:color="auto"/>
                        <w:bottom w:val="none" w:sz="0" w:space="0" w:color="auto"/>
                        <w:right w:val="none" w:sz="0" w:space="0" w:color="auto"/>
                      </w:divBdr>
                      <w:divsChild>
                        <w:div w:id="1678649835">
                          <w:marLeft w:val="0"/>
                          <w:marRight w:val="0"/>
                          <w:marTop w:val="0"/>
                          <w:marBottom w:val="0"/>
                          <w:divBdr>
                            <w:top w:val="none" w:sz="0" w:space="0" w:color="auto"/>
                            <w:left w:val="none" w:sz="0" w:space="0" w:color="auto"/>
                            <w:bottom w:val="none" w:sz="0" w:space="0" w:color="auto"/>
                            <w:right w:val="none" w:sz="0" w:space="0" w:color="auto"/>
                          </w:divBdr>
                        </w:div>
                        <w:div w:id="7057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3947">
                  <w:marLeft w:val="0"/>
                  <w:marRight w:val="0"/>
                  <w:marTop w:val="0"/>
                  <w:marBottom w:val="0"/>
                  <w:divBdr>
                    <w:top w:val="none" w:sz="0" w:space="0" w:color="auto"/>
                    <w:left w:val="none" w:sz="0" w:space="0" w:color="auto"/>
                    <w:bottom w:val="none" w:sz="0" w:space="0" w:color="auto"/>
                    <w:right w:val="none" w:sz="0" w:space="0" w:color="auto"/>
                  </w:divBdr>
                </w:div>
              </w:divsChild>
            </w:div>
            <w:div w:id="1459646183">
              <w:marLeft w:val="0"/>
              <w:marRight w:val="0"/>
              <w:marTop w:val="0"/>
              <w:marBottom w:val="0"/>
              <w:divBdr>
                <w:top w:val="none" w:sz="0" w:space="0" w:color="auto"/>
                <w:left w:val="none" w:sz="0" w:space="0" w:color="auto"/>
                <w:bottom w:val="none" w:sz="0" w:space="0" w:color="auto"/>
                <w:right w:val="none" w:sz="0" w:space="0" w:color="auto"/>
              </w:divBdr>
              <w:divsChild>
                <w:div w:id="523592236">
                  <w:marLeft w:val="0"/>
                  <w:marRight w:val="0"/>
                  <w:marTop w:val="0"/>
                  <w:marBottom w:val="0"/>
                  <w:divBdr>
                    <w:top w:val="none" w:sz="0" w:space="0" w:color="auto"/>
                    <w:left w:val="none" w:sz="0" w:space="0" w:color="auto"/>
                    <w:bottom w:val="none" w:sz="0" w:space="0" w:color="auto"/>
                    <w:right w:val="none" w:sz="0" w:space="0" w:color="auto"/>
                  </w:divBdr>
                  <w:divsChild>
                    <w:div w:id="173082612">
                      <w:marLeft w:val="0"/>
                      <w:marRight w:val="0"/>
                      <w:marTop w:val="0"/>
                      <w:marBottom w:val="0"/>
                      <w:divBdr>
                        <w:top w:val="none" w:sz="0" w:space="0" w:color="auto"/>
                        <w:left w:val="none" w:sz="0" w:space="0" w:color="auto"/>
                        <w:bottom w:val="none" w:sz="0" w:space="0" w:color="auto"/>
                        <w:right w:val="none" w:sz="0" w:space="0" w:color="auto"/>
                      </w:divBdr>
                    </w:div>
                    <w:div w:id="276638784">
                      <w:marLeft w:val="0"/>
                      <w:marRight w:val="0"/>
                      <w:marTop w:val="0"/>
                      <w:marBottom w:val="0"/>
                      <w:divBdr>
                        <w:top w:val="none" w:sz="0" w:space="0" w:color="auto"/>
                        <w:left w:val="none" w:sz="0" w:space="0" w:color="auto"/>
                        <w:bottom w:val="none" w:sz="0" w:space="0" w:color="auto"/>
                        <w:right w:val="none" w:sz="0" w:space="0" w:color="auto"/>
                      </w:divBdr>
                      <w:divsChild>
                        <w:div w:id="1318534579">
                          <w:marLeft w:val="0"/>
                          <w:marRight w:val="0"/>
                          <w:marTop w:val="0"/>
                          <w:marBottom w:val="0"/>
                          <w:divBdr>
                            <w:top w:val="none" w:sz="0" w:space="0" w:color="auto"/>
                            <w:left w:val="none" w:sz="0" w:space="0" w:color="auto"/>
                            <w:bottom w:val="none" w:sz="0" w:space="0" w:color="auto"/>
                            <w:right w:val="none" w:sz="0" w:space="0" w:color="auto"/>
                          </w:divBdr>
                          <w:divsChild>
                            <w:div w:id="562176743">
                              <w:marLeft w:val="0"/>
                              <w:marRight w:val="0"/>
                              <w:marTop w:val="0"/>
                              <w:marBottom w:val="0"/>
                              <w:divBdr>
                                <w:top w:val="none" w:sz="0" w:space="0" w:color="auto"/>
                                <w:left w:val="none" w:sz="0" w:space="0" w:color="auto"/>
                                <w:bottom w:val="none" w:sz="0" w:space="0" w:color="auto"/>
                                <w:right w:val="none" w:sz="0" w:space="0" w:color="auto"/>
                              </w:divBdr>
                            </w:div>
                            <w:div w:id="1269586615">
                              <w:marLeft w:val="0"/>
                              <w:marRight w:val="0"/>
                              <w:marTop w:val="0"/>
                              <w:marBottom w:val="0"/>
                              <w:divBdr>
                                <w:top w:val="none" w:sz="0" w:space="0" w:color="auto"/>
                                <w:left w:val="none" w:sz="0" w:space="0" w:color="auto"/>
                                <w:bottom w:val="none" w:sz="0" w:space="0" w:color="auto"/>
                                <w:right w:val="none" w:sz="0" w:space="0" w:color="auto"/>
                              </w:divBdr>
                              <w:divsChild>
                                <w:div w:id="323709788">
                                  <w:marLeft w:val="0"/>
                                  <w:marRight w:val="0"/>
                                  <w:marTop w:val="0"/>
                                  <w:marBottom w:val="0"/>
                                  <w:divBdr>
                                    <w:top w:val="none" w:sz="0" w:space="0" w:color="auto"/>
                                    <w:left w:val="none" w:sz="0" w:space="0" w:color="auto"/>
                                    <w:bottom w:val="none" w:sz="0" w:space="0" w:color="auto"/>
                                    <w:right w:val="none" w:sz="0" w:space="0" w:color="auto"/>
                                  </w:divBdr>
                                  <w:divsChild>
                                    <w:div w:id="916011383">
                                      <w:marLeft w:val="0"/>
                                      <w:marRight w:val="0"/>
                                      <w:marTop w:val="0"/>
                                      <w:marBottom w:val="0"/>
                                      <w:divBdr>
                                        <w:top w:val="none" w:sz="0" w:space="0" w:color="auto"/>
                                        <w:left w:val="none" w:sz="0" w:space="0" w:color="auto"/>
                                        <w:bottom w:val="none" w:sz="0" w:space="0" w:color="auto"/>
                                        <w:right w:val="none" w:sz="0" w:space="0" w:color="auto"/>
                                      </w:divBdr>
                                      <w:divsChild>
                                        <w:div w:id="685520978">
                                          <w:marLeft w:val="0"/>
                                          <w:marRight w:val="0"/>
                                          <w:marTop w:val="0"/>
                                          <w:marBottom w:val="0"/>
                                          <w:divBdr>
                                            <w:top w:val="none" w:sz="0" w:space="0" w:color="auto"/>
                                            <w:left w:val="none" w:sz="0" w:space="0" w:color="auto"/>
                                            <w:bottom w:val="none" w:sz="0" w:space="0" w:color="auto"/>
                                            <w:right w:val="none" w:sz="0" w:space="0" w:color="auto"/>
                                          </w:divBdr>
                                          <w:divsChild>
                                            <w:div w:id="2052220524">
                                              <w:marLeft w:val="0"/>
                                              <w:marRight w:val="0"/>
                                              <w:marTop w:val="0"/>
                                              <w:marBottom w:val="0"/>
                                              <w:divBdr>
                                                <w:top w:val="none" w:sz="0" w:space="0" w:color="auto"/>
                                                <w:left w:val="none" w:sz="0" w:space="0" w:color="auto"/>
                                                <w:bottom w:val="none" w:sz="0" w:space="0" w:color="auto"/>
                                                <w:right w:val="none" w:sz="0" w:space="0" w:color="auto"/>
                                              </w:divBdr>
                                            </w:div>
                                            <w:div w:id="1762872378">
                                              <w:marLeft w:val="0"/>
                                              <w:marRight w:val="0"/>
                                              <w:marTop w:val="0"/>
                                              <w:marBottom w:val="0"/>
                                              <w:divBdr>
                                                <w:top w:val="none" w:sz="0" w:space="0" w:color="auto"/>
                                                <w:left w:val="none" w:sz="0" w:space="0" w:color="auto"/>
                                                <w:bottom w:val="none" w:sz="0" w:space="0" w:color="auto"/>
                                                <w:right w:val="none" w:sz="0" w:space="0" w:color="auto"/>
                                              </w:divBdr>
                                            </w:div>
                                            <w:div w:id="1006521822">
                                              <w:marLeft w:val="0"/>
                                              <w:marRight w:val="0"/>
                                              <w:marTop w:val="0"/>
                                              <w:marBottom w:val="0"/>
                                              <w:divBdr>
                                                <w:top w:val="none" w:sz="0" w:space="0" w:color="auto"/>
                                                <w:left w:val="none" w:sz="0" w:space="0" w:color="auto"/>
                                                <w:bottom w:val="none" w:sz="0" w:space="0" w:color="auto"/>
                                                <w:right w:val="none" w:sz="0" w:space="0" w:color="auto"/>
                                              </w:divBdr>
                                            </w:div>
                                            <w:div w:id="872034257">
                                              <w:marLeft w:val="0"/>
                                              <w:marRight w:val="0"/>
                                              <w:marTop w:val="0"/>
                                              <w:marBottom w:val="0"/>
                                              <w:divBdr>
                                                <w:top w:val="none" w:sz="0" w:space="0" w:color="auto"/>
                                                <w:left w:val="none" w:sz="0" w:space="0" w:color="auto"/>
                                                <w:bottom w:val="none" w:sz="0" w:space="0" w:color="auto"/>
                                                <w:right w:val="none" w:sz="0" w:space="0" w:color="auto"/>
                                              </w:divBdr>
                                            </w:div>
                                            <w:div w:id="112869598">
                                              <w:marLeft w:val="0"/>
                                              <w:marRight w:val="0"/>
                                              <w:marTop w:val="0"/>
                                              <w:marBottom w:val="0"/>
                                              <w:divBdr>
                                                <w:top w:val="none" w:sz="0" w:space="0" w:color="auto"/>
                                                <w:left w:val="none" w:sz="0" w:space="0" w:color="auto"/>
                                                <w:bottom w:val="none" w:sz="0" w:space="0" w:color="auto"/>
                                                <w:right w:val="none" w:sz="0" w:space="0" w:color="auto"/>
                                              </w:divBdr>
                                            </w:div>
                                            <w:div w:id="2125271338">
                                              <w:marLeft w:val="0"/>
                                              <w:marRight w:val="0"/>
                                              <w:marTop w:val="0"/>
                                              <w:marBottom w:val="0"/>
                                              <w:divBdr>
                                                <w:top w:val="none" w:sz="0" w:space="0" w:color="auto"/>
                                                <w:left w:val="none" w:sz="0" w:space="0" w:color="auto"/>
                                                <w:bottom w:val="none" w:sz="0" w:space="0" w:color="auto"/>
                                                <w:right w:val="none" w:sz="0" w:space="0" w:color="auto"/>
                                              </w:divBdr>
                                            </w:div>
                                            <w:div w:id="183709610">
                                              <w:marLeft w:val="0"/>
                                              <w:marRight w:val="0"/>
                                              <w:marTop w:val="0"/>
                                              <w:marBottom w:val="0"/>
                                              <w:divBdr>
                                                <w:top w:val="none" w:sz="0" w:space="0" w:color="auto"/>
                                                <w:left w:val="none" w:sz="0" w:space="0" w:color="auto"/>
                                                <w:bottom w:val="none" w:sz="0" w:space="0" w:color="auto"/>
                                                <w:right w:val="none" w:sz="0" w:space="0" w:color="auto"/>
                                              </w:divBdr>
                                            </w:div>
                                            <w:div w:id="1800146742">
                                              <w:marLeft w:val="0"/>
                                              <w:marRight w:val="0"/>
                                              <w:marTop w:val="0"/>
                                              <w:marBottom w:val="0"/>
                                              <w:divBdr>
                                                <w:top w:val="none" w:sz="0" w:space="0" w:color="auto"/>
                                                <w:left w:val="none" w:sz="0" w:space="0" w:color="auto"/>
                                                <w:bottom w:val="none" w:sz="0" w:space="0" w:color="auto"/>
                                                <w:right w:val="none" w:sz="0" w:space="0" w:color="auto"/>
                                              </w:divBdr>
                                            </w:div>
                                            <w:div w:id="320041206">
                                              <w:marLeft w:val="0"/>
                                              <w:marRight w:val="0"/>
                                              <w:marTop w:val="0"/>
                                              <w:marBottom w:val="0"/>
                                              <w:divBdr>
                                                <w:top w:val="none" w:sz="0" w:space="0" w:color="auto"/>
                                                <w:left w:val="none" w:sz="0" w:space="0" w:color="auto"/>
                                                <w:bottom w:val="none" w:sz="0" w:space="0" w:color="auto"/>
                                                <w:right w:val="none" w:sz="0" w:space="0" w:color="auto"/>
                                              </w:divBdr>
                                            </w:div>
                                            <w:div w:id="1231769372">
                                              <w:marLeft w:val="0"/>
                                              <w:marRight w:val="0"/>
                                              <w:marTop w:val="0"/>
                                              <w:marBottom w:val="0"/>
                                              <w:divBdr>
                                                <w:top w:val="none" w:sz="0" w:space="0" w:color="auto"/>
                                                <w:left w:val="none" w:sz="0" w:space="0" w:color="auto"/>
                                                <w:bottom w:val="none" w:sz="0" w:space="0" w:color="auto"/>
                                                <w:right w:val="none" w:sz="0" w:space="0" w:color="auto"/>
                                              </w:divBdr>
                                            </w:div>
                                            <w:div w:id="2110420286">
                                              <w:marLeft w:val="0"/>
                                              <w:marRight w:val="0"/>
                                              <w:marTop w:val="0"/>
                                              <w:marBottom w:val="0"/>
                                              <w:divBdr>
                                                <w:top w:val="none" w:sz="0" w:space="0" w:color="auto"/>
                                                <w:left w:val="none" w:sz="0" w:space="0" w:color="auto"/>
                                                <w:bottom w:val="none" w:sz="0" w:space="0" w:color="auto"/>
                                                <w:right w:val="none" w:sz="0" w:space="0" w:color="auto"/>
                                              </w:divBdr>
                                            </w:div>
                                            <w:div w:id="1921599436">
                                              <w:marLeft w:val="0"/>
                                              <w:marRight w:val="0"/>
                                              <w:marTop w:val="0"/>
                                              <w:marBottom w:val="0"/>
                                              <w:divBdr>
                                                <w:top w:val="none" w:sz="0" w:space="0" w:color="auto"/>
                                                <w:left w:val="none" w:sz="0" w:space="0" w:color="auto"/>
                                                <w:bottom w:val="none" w:sz="0" w:space="0" w:color="auto"/>
                                                <w:right w:val="none" w:sz="0" w:space="0" w:color="auto"/>
                                              </w:divBdr>
                                            </w:div>
                                            <w:div w:id="1991515313">
                                              <w:marLeft w:val="0"/>
                                              <w:marRight w:val="0"/>
                                              <w:marTop w:val="0"/>
                                              <w:marBottom w:val="0"/>
                                              <w:divBdr>
                                                <w:top w:val="none" w:sz="0" w:space="0" w:color="auto"/>
                                                <w:left w:val="none" w:sz="0" w:space="0" w:color="auto"/>
                                                <w:bottom w:val="none" w:sz="0" w:space="0" w:color="auto"/>
                                                <w:right w:val="none" w:sz="0" w:space="0" w:color="auto"/>
                                              </w:divBdr>
                                            </w:div>
                                            <w:div w:id="981271590">
                                              <w:marLeft w:val="0"/>
                                              <w:marRight w:val="0"/>
                                              <w:marTop w:val="0"/>
                                              <w:marBottom w:val="0"/>
                                              <w:divBdr>
                                                <w:top w:val="none" w:sz="0" w:space="0" w:color="auto"/>
                                                <w:left w:val="none" w:sz="0" w:space="0" w:color="auto"/>
                                                <w:bottom w:val="none" w:sz="0" w:space="0" w:color="auto"/>
                                                <w:right w:val="none" w:sz="0" w:space="0" w:color="auto"/>
                                              </w:divBdr>
                                            </w:div>
                                            <w:div w:id="894052548">
                                              <w:marLeft w:val="0"/>
                                              <w:marRight w:val="0"/>
                                              <w:marTop w:val="0"/>
                                              <w:marBottom w:val="0"/>
                                              <w:divBdr>
                                                <w:top w:val="none" w:sz="0" w:space="0" w:color="auto"/>
                                                <w:left w:val="none" w:sz="0" w:space="0" w:color="auto"/>
                                                <w:bottom w:val="none" w:sz="0" w:space="0" w:color="auto"/>
                                                <w:right w:val="none" w:sz="0" w:space="0" w:color="auto"/>
                                              </w:divBdr>
                                            </w:div>
                                            <w:div w:id="110589794">
                                              <w:marLeft w:val="0"/>
                                              <w:marRight w:val="0"/>
                                              <w:marTop w:val="0"/>
                                              <w:marBottom w:val="0"/>
                                              <w:divBdr>
                                                <w:top w:val="none" w:sz="0" w:space="0" w:color="auto"/>
                                                <w:left w:val="none" w:sz="0" w:space="0" w:color="auto"/>
                                                <w:bottom w:val="none" w:sz="0" w:space="0" w:color="auto"/>
                                                <w:right w:val="none" w:sz="0" w:space="0" w:color="auto"/>
                                              </w:divBdr>
                                            </w:div>
                                            <w:div w:id="1924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5900">
                              <w:marLeft w:val="0"/>
                              <w:marRight w:val="0"/>
                              <w:marTop w:val="0"/>
                              <w:marBottom w:val="0"/>
                              <w:divBdr>
                                <w:top w:val="none" w:sz="0" w:space="0" w:color="auto"/>
                                <w:left w:val="none" w:sz="0" w:space="0" w:color="auto"/>
                                <w:bottom w:val="none" w:sz="0" w:space="0" w:color="auto"/>
                                <w:right w:val="none" w:sz="0" w:space="0" w:color="auto"/>
                              </w:divBdr>
                              <w:divsChild>
                                <w:div w:id="2073040824">
                                  <w:marLeft w:val="0"/>
                                  <w:marRight w:val="0"/>
                                  <w:marTop w:val="0"/>
                                  <w:marBottom w:val="0"/>
                                  <w:divBdr>
                                    <w:top w:val="none" w:sz="0" w:space="0" w:color="auto"/>
                                    <w:left w:val="none" w:sz="0" w:space="0" w:color="auto"/>
                                    <w:bottom w:val="none" w:sz="0" w:space="0" w:color="auto"/>
                                    <w:right w:val="none" w:sz="0" w:space="0" w:color="auto"/>
                                  </w:divBdr>
                                  <w:divsChild>
                                    <w:div w:id="2000039912">
                                      <w:marLeft w:val="0"/>
                                      <w:marRight w:val="0"/>
                                      <w:marTop w:val="0"/>
                                      <w:marBottom w:val="0"/>
                                      <w:divBdr>
                                        <w:top w:val="none" w:sz="0" w:space="0" w:color="auto"/>
                                        <w:left w:val="none" w:sz="0" w:space="0" w:color="auto"/>
                                        <w:bottom w:val="none" w:sz="0" w:space="0" w:color="auto"/>
                                        <w:right w:val="none" w:sz="0" w:space="0" w:color="auto"/>
                                      </w:divBdr>
                                      <w:divsChild>
                                        <w:div w:id="393705473">
                                          <w:marLeft w:val="0"/>
                                          <w:marRight w:val="0"/>
                                          <w:marTop w:val="0"/>
                                          <w:marBottom w:val="0"/>
                                          <w:divBdr>
                                            <w:top w:val="none" w:sz="0" w:space="0" w:color="auto"/>
                                            <w:left w:val="none" w:sz="0" w:space="0" w:color="auto"/>
                                            <w:bottom w:val="none" w:sz="0" w:space="0" w:color="auto"/>
                                            <w:right w:val="none" w:sz="0" w:space="0" w:color="auto"/>
                                          </w:divBdr>
                                          <w:divsChild>
                                            <w:div w:id="872159117">
                                              <w:marLeft w:val="0"/>
                                              <w:marRight w:val="0"/>
                                              <w:marTop w:val="0"/>
                                              <w:marBottom w:val="0"/>
                                              <w:divBdr>
                                                <w:top w:val="none" w:sz="0" w:space="0" w:color="auto"/>
                                                <w:left w:val="none" w:sz="0" w:space="0" w:color="auto"/>
                                                <w:bottom w:val="none" w:sz="0" w:space="0" w:color="auto"/>
                                                <w:right w:val="none" w:sz="0" w:space="0" w:color="auto"/>
                                              </w:divBdr>
                                              <w:divsChild>
                                                <w:div w:id="11303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081146">
              <w:marLeft w:val="0"/>
              <w:marRight w:val="0"/>
              <w:marTop w:val="0"/>
              <w:marBottom w:val="0"/>
              <w:divBdr>
                <w:top w:val="none" w:sz="0" w:space="0" w:color="auto"/>
                <w:left w:val="none" w:sz="0" w:space="0" w:color="auto"/>
                <w:bottom w:val="none" w:sz="0" w:space="0" w:color="auto"/>
                <w:right w:val="none" w:sz="0" w:space="0" w:color="auto"/>
              </w:divBdr>
              <w:divsChild>
                <w:div w:id="1994479757">
                  <w:marLeft w:val="0"/>
                  <w:marRight w:val="0"/>
                  <w:marTop w:val="0"/>
                  <w:marBottom w:val="0"/>
                  <w:divBdr>
                    <w:top w:val="none" w:sz="0" w:space="0" w:color="auto"/>
                    <w:left w:val="none" w:sz="0" w:space="0" w:color="auto"/>
                    <w:bottom w:val="none" w:sz="0" w:space="0" w:color="auto"/>
                    <w:right w:val="none" w:sz="0" w:space="0" w:color="auto"/>
                  </w:divBdr>
                </w:div>
                <w:div w:id="1197691384">
                  <w:marLeft w:val="0"/>
                  <w:marRight w:val="0"/>
                  <w:marTop w:val="0"/>
                  <w:marBottom w:val="0"/>
                  <w:divBdr>
                    <w:top w:val="none" w:sz="0" w:space="0" w:color="auto"/>
                    <w:left w:val="none" w:sz="0" w:space="0" w:color="auto"/>
                    <w:bottom w:val="none" w:sz="0" w:space="0" w:color="auto"/>
                    <w:right w:val="none" w:sz="0" w:space="0" w:color="auto"/>
                  </w:divBdr>
                </w:div>
              </w:divsChild>
            </w:div>
            <w:div w:id="825903340">
              <w:marLeft w:val="0"/>
              <w:marRight w:val="0"/>
              <w:marTop w:val="0"/>
              <w:marBottom w:val="0"/>
              <w:divBdr>
                <w:top w:val="none" w:sz="0" w:space="0" w:color="auto"/>
                <w:left w:val="none" w:sz="0" w:space="0" w:color="auto"/>
                <w:bottom w:val="none" w:sz="0" w:space="0" w:color="auto"/>
                <w:right w:val="none" w:sz="0" w:space="0" w:color="auto"/>
              </w:divBdr>
              <w:divsChild>
                <w:div w:id="307125355">
                  <w:marLeft w:val="0"/>
                  <w:marRight w:val="0"/>
                  <w:marTop w:val="0"/>
                  <w:marBottom w:val="0"/>
                  <w:divBdr>
                    <w:top w:val="none" w:sz="0" w:space="0" w:color="auto"/>
                    <w:left w:val="none" w:sz="0" w:space="0" w:color="auto"/>
                    <w:bottom w:val="none" w:sz="0" w:space="0" w:color="auto"/>
                    <w:right w:val="none" w:sz="0" w:space="0" w:color="auto"/>
                  </w:divBdr>
                </w:div>
                <w:div w:id="424226794">
                  <w:marLeft w:val="0"/>
                  <w:marRight w:val="0"/>
                  <w:marTop w:val="0"/>
                  <w:marBottom w:val="0"/>
                  <w:divBdr>
                    <w:top w:val="none" w:sz="0" w:space="0" w:color="auto"/>
                    <w:left w:val="none" w:sz="0" w:space="0" w:color="auto"/>
                    <w:bottom w:val="none" w:sz="0" w:space="0" w:color="auto"/>
                    <w:right w:val="none" w:sz="0" w:space="0" w:color="auto"/>
                  </w:divBdr>
                </w:div>
                <w:div w:id="18228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search/ttkpprktp" TargetMode="External"/><Relationship Id="rId18" Type="http://schemas.openxmlformats.org/officeDocument/2006/relationships/image" Target="media/image2.png"/><Relationship Id="rId26" Type="http://schemas.openxmlformats.org/officeDocument/2006/relationships/hyperlink" Target="http://sudrf.kodeks.ru/" TargetMode="External"/><Relationship Id="rId3" Type="http://schemas.openxmlformats.org/officeDocument/2006/relationships/settings" Target="settings.xml"/><Relationship Id="rId21" Type="http://schemas.openxmlformats.org/officeDocument/2006/relationships/hyperlink" Target="http://docs.cntd.ru/search/docsexamples" TargetMode="External"/><Relationship Id="rId34" Type="http://schemas.openxmlformats.org/officeDocument/2006/relationships/hyperlink" Target="http://cdn.kodeks.net/assets/legal/polozhenie_po_obrabotke_i_zashite_personalnyh_dannyh.pdf" TargetMode="External"/><Relationship Id="rId7" Type="http://schemas.openxmlformats.org/officeDocument/2006/relationships/hyperlink" Target="http://www.cntd.ru/" TargetMode="External"/><Relationship Id="rId12" Type="http://schemas.openxmlformats.org/officeDocument/2006/relationships/hyperlink" Target="http://docs.cntd.ru/document/551876844" TargetMode="External"/><Relationship Id="rId17" Type="http://schemas.openxmlformats.org/officeDocument/2006/relationships/hyperlink" Target="http://www.kodeks.ru/" TargetMode="External"/><Relationship Id="rId25" Type="http://schemas.openxmlformats.org/officeDocument/2006/relationships/hyperlink" Target="http://docs.cntd.ru/search/internationallaw" TargetMode="External"/><Relationship Id="rId33" Type="http://schemas.openxmlformats.org/officeDocument/2006/relationships/hyperlink" Target="http://www.kodeks.ru/" TargetMode="External"/><Relationship Id="rId2" Type="http://schemas.openxmlformats.org/officeDocument/2006/relationships/styles" Target="styles.xml"/><Relationship Id="rId16" Type="http://schemas.openxmlformats.org/officeDocument/2006/relationships/hyperlink" Target="http://docs.cntd.ru/search/internationalstandards/" TargetMode="External"/><Relationship Id="rId20" Type="http://schemas.openxmlformats.org/officeDocument/2006/relationships/hyperlink" Target="http://docs.cntd.ru/search/region" TargetMode="External"/><Relationship Id="rId29" Type="http://schemas.openxmlformats.org/officeDocument/2006/relationships/hyperlink" Target="http://shop.cntd.ru/" TargetMode="External"/><Relationship Id="rId1" Type="http://schemas.openxmlformats.org/officeDocument/2006/relationships/numbering" Target="numbering.xml"/><Relationship Id="rId6" Type="http://schemas.openxmlformats.org/officeDocument/2006/relationships/hyperlink" Target="http://www.cntd.ru/products.html" TargetMode="External"/><Relationship Id="rId11" Type="http://schemas.openxmlformats.org/officeDocument/2006/relationships/hyperlink" Target="http://docs.cntd.ru/search/toom" TargetMode="External"/><Relationship Id="rId24" Type="http://schemas.openxmlformats.org/officeDocument/2006/relationships/hyperlink" Target="http://docs.cntd.ru/document/551876844" TargetMode="External"/><Relationship Id="rId32" Type="http://schemas.openxmlformats.org/officeDocument/2006/relationships/hyperlink" Target="http://www.kodeks.ru/" TargetMode="External"/><Relationship Id="rId5" Type="http://schemas.openxmlformats.org/officeDocument/2006/relationships/hyperlink" Target="http://docs.cntd.ru/document/555603326" TargetMode="External"/><Relationship Id="rId15" Type="http://schemas.openxmlformats.org/officeDocument/2006/relationships/hyperlink" Target="http://docs.cntd.ru/search/kskteh/" TargetMode="External"/><Relationship Id="rId23" Type="http://schemas.openxmlformats.org/officeDocument/2006/relationships/hyperlink" Target="http://docs.cntd.ru/search/lawfaq" TargetMode="External"/><Relationship Id="rId28" Type="http://schemas.openxmlformats.org/officeDocument/2006/relationships/hyperlink" Target="http://docs.cntd.ru/search/information" TargetMode="External"/><Relationship Id="rId36" Type="http://schemas.openxmlformats.org/officeDocument/2006/relationships/theme" Target="theme/theme1.xml"/><Relationship Id="rId10" Type="http://schemas.openxmlformats.org/officeDocument/2006/relationships/hyperlink" Target="http://docs.cntd.ru/search/tpd" TargetMode="External"/><Relationship Id="rId19" Type="http://schemas.openxmlformats.org/officeDocument/2006/relationships/hyperlink" Target="http://docs.cntd.ru/search/lawrf" TargetMode="External"/><Relationship Id="rId31" Type="http://schemas.openxmlformats.org/officeDocument/2006/relationships/hyperlink" Target="http://www.cntd.ru/" TargetMode="External"/><Relationship Id="rId4" Type="http://schemas.openxmlformats.org/officeDocument/2006/relationships/webSettings" Target="webSettings.xml"/><Relationship Id="rId9" Type="http://schemas.openxmlformats.org/officeDocument/2006/relationships/hyperlink" Target="http://docs.cntd.ru/search/tehstandardst" TargetMode="External"/><Relationship Id="rId14" Type="http://schemas.openxmlformats.org/officeDocument/2006/relationships/hyperlink" Target="http://docs.cntd.ru/search/classifications" TargetMode="External"/><Relationship Id="rId22" Type="http://schemas.openxmlformats.org/officeDocument/2006/relationships/hyperlink" Target="http://docs.cntd.ru/search/allforms" TargetMode="External"/><Relationship Id="rId27" Type="http://schemas.openxmlformats.org/officeDocument/2006/relationships/hyperlink" Target="http://docs.cntd.ru/search/kskkod" TargetMode="External"/><Relationship Id="rId30" Type="http://schemas.openxmlformats.org/officeDocument/2006/relationships/hyperlink" Target="http://reforma.kodeks.ru/reform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27390</Words>
  <Characters>156129</Characters>
  <Application>Microsoft Office Word</Application>
  <DocSecurity>0</DocSecurity>
  <Lines>1301</Lines>
  <Paragraphs>366</Paragraphs>
  <ScaleCrop>false</ScaleCrop>
  <Company/>
  <LinksUpToDate>false</LinksUpToDate>
  <CharactersWithSpaces>183153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2019-02-26T17:33:00Z</dcterms:created>
  <dcterms:modified xsi:type="dcterms:W3CDTF">2019-02-26T17:33:00Z</dcterms:modified>
</cp:coreProperties>
</file>